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174E" w14:textId="77777777" w:rsidR="00872069" w:rsidRPr="00DF0856" w:rsidRDefault="00872069" w:rsidP="00872069">
      <w:r w:rsidRPr="00DF0856">
        <w:rPr>
          <w:rFonts w:hint="eastAsia"/>
        </w:rPr>
        <w:t>（別紙様式第３号）</w:t>
      </w:r>
    </w:p>
    <w:p w14:paraId="1628E747" w14:textId="4D25FB1E" w:rsidR="00872069" w:rsidRPr="00DF0856" w:rsidRDefault="00872069" w:rsidP="00872069">
      <w:pPr>
        <w:ind w:leftChars="300" w:left="720" w:rightChars="200" w:right="480"/>
      </w:pPr>
      <w:r w:rsidRPr="00DF0856">
        <w:rPr>
          <w:rFonts w:hint="eastAsia"/>
        </w:rPr>
        <w:t>令和</w:t>
      </w:r>
      <w:r w:rsidR="000A1382" w:rsidRPr="00DF0856">
        <w:rPr>
          <w:rFonts w:hint="eastAsia"/>
        </w:rPr>
        <w:t>８</w:t>
      </w:r>
      <w:r w:rsidRPr="00DF0856">
        <w:rPr>
          <w:rFonts w:hint="eastAsia"/>
        </w:rPr>
        <w:t>年度独立行政法人農畜産業振興機構の補助事業に関する執行体制について</w:t>
      </w:r>
    </w:p>
    <w:p w14:paraId="3A3D3D66" w14:textId="77777777" w:rsidR="00872069" w:rsidRPr="00DF0856" w:rsidRDefault="00872069" w:rsidP="00872069">
      <w:pPr>
        <w:ind w:rightChars="200" w:right="480"/>
      </w:pPr>
    </w:p>
    <w:p w14:paraId="5A694B25" w14:textId="77777777" w:rsidR="00872069" w:rsidRPr="00DF0856" w:rsidRDefault="00872069" w:rsidP="00872069">
      <w:pPr>
        <w:ind w:rightChars="200" w:right="480"/>
        <w:jc w:val="right"/>
      </w:pPr>
      <w:r w:rsidRPr="00DF0856">
        <w:rPr>
          <w:rFonts w:hint="eastAsia"/>
          <w:spacing w:val="360"/>
          <w:kern w:val="0"/>
          <w:fitText w:val="1200" w:id="-1318320896"/>
        </w:rPr>
        <w:t>番</w:t>
      </w:r>
      <w:r w:rsidRPr="00DF0856">
        <w:rPr>
          <w:rFonts w:hint="eastAsia"/>
          <w:kern w:val="0"/>
          <w:fitText w:val="1200" w:id="-1318320896"/>
        </w:rPr>
        <w:t>号</w:t>
      </w:r>
    </w:p>
    <w:p w14:paraId="1474A329" w14:textId="77777777" w:rsidR="00872069" w:rsidRPr="00DF0856" w:rsidRDefault="00872069" w:rsidP="00872069">
      <w:pPr>
        <w:ind w:rightChars="200" w:right="480"/>
        <w:jc w:val="right"/>
      </w:pPr>
      <w:r w:rsidRPr="00DF0856">
        <w:rPr>
          <w:rFonts w:hint="eastAsia"/>
          <w:spacing w:val="120"/>
          <w:kern w:val="0"/>
          <w:fitText w:val="1200" w:id="-1318320895"/>
        </w:rPr>
        <w:t>年月</w:t>
      </w:r>
      <w:r w:rsidRPr="00DF0856">
        <w:rPr>
          <w:rFonts w:hint="eastAsia"/>
          <w:kern w:val="0"/>
          <w:fitText w:val="1200" w:id="-1318320895"/>
        </w:rPr>
        <w:t>日</w:t>
      </w:r>
    </w:p>
    <w:p w14:paraId="59A411C4" w14:textId="77777777" w:rsidR="00872069" w:rsidRPr="00DF0856" w:rsidRDefault="00872069" w:rsidP="00872069">
      <w:pPr>
        <w:ind w:leftChars="100" w:left="240" w:rightChars="200" w:right="480"/>
      </w:pPr>
      <w:r w:rsidRPr="00DF0856">
        <w:rPr>
          <w:rFonts w:hint="eastAsia"/>
        </w:rPr>
        <w:t>独立行政法人農畜産業振興機構</w:t>
      </w:r>
    </w:p>
    <w:p w14:paraId="064A7D0D" w14:textId="3D6B8901" w:rsidR="00872069" w:rsidRPr="00DF0856" w:rsidRDefault="00872069" w:rsidP="00872069">
      <w:pPr>
        <w:ind w:leftChars="200" w:left="480" w:rightChars="200" w:right="480"/>
      </w:pPr>
      <w:r w:rsidRPr="00DF0856">
        <w:rPr>
          <w:rFonts w:hint="eastAsia"/>
        </w:rPr>
        <w:t xml:space="preserve">理事長　　</w:t>
      </w:r>
      <w:r w:rsidR="001F1809" w:rsidRPr="00DF0856">
        <w:rPr>
          <w:rFonts w:hint="eastAsia"/>
        </w:rPr>
        <w:t>天羽</w:t>
      </w:r>
      <w:r w:rsidRPr="00DF0856">
        <w:rPr>
          <w:rFonts w:hint="eastAsia"/>
        </w:rPr>
        <w:t xml:space="preserve">　</w:t>
      </w:r>
      <w:r w:rsidR="001F1809" w:rsidRPr="00DF0856">
        <w:rPr>
          <w:rFonts w:hint="eastAsia"/>
        </w:rPr>
        <w:t>隆</w:t>
      </w:r>
      <w:r w:rsidRPr="00DF0856">
        <w:rPr>
          <w:rFonts w:hint="eastAsia"/>
        </w:rPr>
        <w:t xml:space="preserve">　　殿</w:t>
      </w:r>
    </w:p>
    <w:p w14:paraId="72ABFDF6" w14:textId="77777777" w:rsidR="00872069" w:rsidRPr="00DF0856" w:rsidRDefault="00872069" w:rsidP="00872069">
      <w:pPr>
        <w:ind w:leftChars="4300" w:left="10320" w:rightChars="200" w:right="480"/>
      </w:pPr>
      <w:r w:rsidRPr="00DF0856">
        <w:rPr>
          <w:rFonts w:hint="eastAsia"/>
        </w:rPr>
        <w:t>応募者名</w:t>
      </w:r>
    </w:p>
    <w:p w14:paraId="4B3AC6F2" w14:textId="65EA3A93" w:rsidR="00872069" w:rsidRPr="00DF0856" w:rsidRDefault="00954C77" w:rsidP="00872069">
      <w:pPr>
        <w:ind w:leftChars="4300" w:left="10320" w:rightChars="200" w:right="480"/>
      </w:pPr>
      <w:r w:rsidRPr="00DF0856">
        <w:rPr>
          <w:rFonts w:hint="eastAsia"/>
        </w:rPr>
        <w:t xml:space="preserve">役職　</w:t>
      </w:r>
      <w:r w:rsidR="00872069" w:rsidRPr="00DF0856">
        <w:rPr>
          <w:rFonts w:hint="eastAsia"/>
        </w:rPr>
        <w:t>代表者氏名</w:t>
      </w:r>
    </w:p>
    <w:p w14:paraId="28EF0011" w14:textId="77777777" w:rsidR="00872069" w:rsidRPr="00DF0856" w:rsidRDefault="00872069" w:rsidP="00872069">
      <w:pPr>
        <w:ind w:rightChars="200" w:right="480"/>
      </w:pPr>
    </w:p>
    <w:p w14:paraId="73E250F5" w14:textId="451F7F6C" w:rsidR="00872069" w:rsidRPr="00DF0856" w:rsidRDefault="00872069" w:rsidP="00872069">
      <w:pPr>
        <w:ind w:firstLineChars="100" w:firstLine="240"/>
      </w:pPr>
      <w:r w:rsidRPr="00DF0856">
        <w:rPr>
          <w:rFonts w:hint="eastAsia"/>
        </w:rPr>
        <w:t>令和</w:t>
      </w:r>
      <w:r w:rsidR="000A1382" w:rsidRPr="00DF0856">
        <w:rPr>
          <w:rFonts w:hint="eastAsia"/>
        </w:rPr>
        <w:t>８</w:t>
      </w:r>
      <w:r w:rsidRPr="00DF0856">
        <w:rPr>
          <w:rFonts w:hint="eastAsia"/>
        </w:rPr>
        <w:t>年度における独立行政法人農畜産業振興機構の補助事業に関する執行体制については、下記のとおり予定しておりますので、報告します。</w:t>
      </w:r>
    </w:p>
    <w:p w14:paraId="4C48BD77" w14:textId="77777777" w:rsidR="00872069" w:rsidRPr="00DF0856" w:rsidRDefault="00872069" w:rsidP="00872069">
      <w:pPr>
        <w:ind w:firstLineChars="100" w:firstLine="240"/>
      </w:pPr>
      <w:r w:rsidRPr="00DF0856">
        <w:rPr>
          <w:rFonts w:hint="eastAsia"/>
        </w:rPr>
        <w:t>また、消費税等の取扱いについて併せて報告します。</w:t>
      </w:r>
    </w:p>
    <w:p w14:paraId="1D995ED1" w14:textId="77777777" w:rsidR="00872069" w:rsidRPr="00DF0856" w:rsidRDefault="00872069" w:rsidP="00872069"/>
    <w:p w14:paraId="1FD73093" w14:textId="77777777" w:rsidR="00872069" w:rsidRPr="00DF0856" w:rsidRDefault="00872069" w:rsidP="00872069">
      <w:pPr>
        <w:rPr>
          <w:rFonts w:asciiTheme="minorEastAsia" w:hAnsiTheme="minorEastAsia"/>
          <w:szCs w:val="24"/>
        </w:rPr>
      </w:pPr>
      <w:r w:rsidRPr="00DF0856">
        <w:rPr>
          <w:rFonts w:asciiTheme="minorEastAsia" w:hAnsiTheme="minorEastAsia" w:hint="eastAsia"/>
          <w:szCs w:val="24"/>
        </w:rPr>
        <w:t>１　事業担当者等氏名</w:t>
      </w:r>
    </w:p>
    <w:tbl>
      <w:tblPr>
        <w:tblStyle w:val="a5"/>
        <w:tblW w:w="13859" w:type="dxa"/>
        <w:tblInd w:w="170" w:type="dxa"/>
        <w:tblLayout w:type="fixed"/>
        <w:tblLook w:val="04A0" w:firstRow="1" w:lastRow="0" w:firstColumn="1" w:lastColumn="0" w:noHBand="0" w:noVBand="1"/>
      </w:tblPr>
      <w:tblGrid>
        <w:gridCol w:w="2519"/>
        <w:gridCol w:w="1724"/>
        <w:gridCol w:w="1725"/>
        <w:gridCol w:w="1724"/>
        <w:gridCol w:w="1725"/>
        <w:gridCol w:w="1724"/>
        <w:gridCol w:w="1725"/>
        <w:gridCol w:w="993"/>
      </w:tblGrid>
      <w:tr w:rsidR="00872069" w:rsidRPr="00DF0856" w14:paraId="0600CFE9" w14:textId="77777777" w:rsidTr="00CF5BC3">
        <w:tc>
          <w:tcPr>
            <w:tcW w:w="2519" w:type="dxa"/>
            <w:vMerge w:val="restart"/>
            <w:vAlign w:val="center"/>
          </w:tcPr>
          <w:p w14:paraId="1D6F372B" w14:textId="77777777" w:rsidR="00872069" w:rsidRPr="00DF0856" w:rsidRDefault="00872069" w:rsidP="00CF5BC3">
            <w:pPr>
              <w:jc w:val="center"/>
            </w:pPr>
            <w:r w:rsidRPr="00DF0856">
              <w:rPr>
                <w:rFonts w:hint="eastAsia"/>
              </w:rPr>
              <w:t>事業名</w:t>
            </w:r>
          </w:p>
        </w:tc>
        <w:tc>
          <w:tcPr>
            <w:tcW w:w="5173" w:type="dxa"/>
            <w:gridSpan w:val="3"/>
            <w:vAlign w:val="center"/>
          </w:tcPr>
          <w:p w14:paraId="4EA43633" w14:textId="77777777" w:rsidR="00872069" w:rsidRPr="00DF0856" w:rsidRDefault="00872069" w:rsidP="00CF5BC3">
            <w:pPr>
              <w:jc w:val="center"/>
            </w:pPr>
            <w:r w:rsidRPr="00DF0856">
              <w:rPr>
                <w:rFonts w:hint="eastAsia"/>
              </w:rPr>
              <w:t>担当者</w:t>
            </w:r>
          </w:p>
        </w:tc>
        <w:tc>
          <w:tcPr>
            <w:tcW w:w="5174" w:type="dxa"/>
            <w:gridSpan w:val="3"/>
            <w:vAlign w:val="center"/>
          </w:tcPr>
          <w:p w14:paraId="0CC02A9B" w14:textId="77777777" w:rsidR="00872069" w:rsidRPr="00DF0856" w:rsidRDefault="00872069" w:rsidP="00CF5BC3">
            <w:pPr>
              <w:jc w:val="center"/>
            </w:pPr>
            <w:r w:rsidRPr="00DF0856">
              <w:rPr>
                <w:rFonts w:hint="eastAsia"/>
              </w:rPr>
              <w:t>責任者</w:t>
            </w:r>
          </w:p>
        </w:tc>
        <w:tc>
          <w:tcPr>
            <w:tcW w:w="993" w:type="dxa"/>
            <w:vMerge w:val="restart"/>
            <w:vAlign w:val="center"/>
          </w:tcPr>
          <w:p w14:paraId="432F3B40" w14:textId="77777777" w:rsidR="00872069" w:rsidRPr="00DF0856" w:rsidRDefault="00872069" w:rsidP="00CF5BC3">
            <w:pPr>
              <w:jc w:val="center"/>
            </w:pPr>
            <w:r w:rsidRPr="00DF0856">
              <w:rPr>
                <w:rFonts w:hint="eastAsia"/>
              </w:rPr>
              <w:t>備考</w:t>
            </w:r>
          </w:p>
        </w:tc>
      </w:tr>
      <w:tr w:rsidR="00872069" w:rsidRPr="00DF0856" w14:paraId="204BB5C3" w14:textId="77777777" w:rsidTr="00CF5BC3">
        <w:tc>
          <w:tcPr>
            <w:tcW w:w="2519" w:type="dxa"/>
            <w:vMerge/>
          </w:tcPr>
          <w:p w14:paraId="6834BFF6" w14:textId="77777777" w:rsidR="00872069" w:rsidRPr="00DF0856" w:rsidRDefault="00872069" w:rsidP="006674CC"/>
        </w:tc>
        <w:tc>
          <w:tcPr>
            <w:tcW w:w="1724" w:type="dxa"/>
            <w:vAlign w:val="center"/>
          </w:tcPr>
          <w:p w14:paraId="4AB5218D" w14:textId="77777777" w:rsidR="00872069" w:rsidRPr="00DF0856" w:rsidRDefault="00872069" w:rsidP="00CF5BC3">
            <w:pPr>
              <w:jc w:val="center"/>
            </w:pPr>
            <w:r w:rsidRPr="00DF0856">
              <w:rPr>
                <w:rFonts w:hint="eastAsia"/>
              </w:rPr>
              <w:t>所属</w:t>
            </w:r>
          </w:p>
        </w:tc>
        <w:tc>
          <w:tcPr>
            <w:tcW w:w="1725" w:type="dxa"/>
            <w:vAlign w:val="center"/>
          </w:tcPr>
          <w:p w14:paraId="21D4E841" w14:textId="77777777" w:rsidR="00872069" w:rsidRPr="00DF0856" w:rsidRDefault="00872069" w:rsidP="00CF5BC3">
            <w:pPr>
              <w:jc w:val="center"/>
            </w:pPr>
            <w:r w:rsidRPr="00DF0856">
              <w:rPr>
                <w:rFonts w:hint="eastAsia"/>
              </w:rPr>
              <w:t>氏名</w:t>
            </w:r>
          </w:p>
        </w:tc>
        <w:tc>
          <w:tcPr>
            <w:tcW w:w="1724" w:type="dxa"/>
            <w:vAlign w:val="center"/>
          </w:tcPr>
          <w:p w14:paraId="7FDECAC5" w14:textId="77777777" w:rsidR="00872069" w:rsidRPr="00DF0856" w:rsidRDefault="00872069" w:rsidP="00CF5BC3">
            <w:pPr>
              <w:jc w:val="center"/>
            </w:pPr>
            <w:r w:rsidRPr="00DF0856">
              <w:rPr>
                <w:rFonts w:hint="eastAsia"/>
              </w:rPr>
              <w:t>TEL・FAX・</w:t>
            </w:r>
          </w:p>
          <w:p w14:paraId="2115DA82" w14:textId="77777777" w:rsidR="00872069" w:rsidRPr="00DF0856" w:rsidRDefault="00872069" w:rsidP="00CF5BC3">
            <w:pPr>
              <w:jc w:val="center"/>
            </w:pPr>
            <w:r w:rsidRPr="00DF0856">
              <w:rPr>
                <w:rFonts w:hint="eastAsia"/>
              </w:rPr>
              <w:t>電子mail</w:t>
            </w:r>
          </w:p>
        </w:tc>
        <w:tc>
          <w:tcPr>
            <w:tcW w:w="1725" w:type="dxa"/>
            <w:vAlign w:val="center"/>
          </w:tcPr>
          <w:p w14:paraId="5E6C7947" w14:textId="77777777" w:rsidR="00872069" w:rsidRPr="00DF0856" w:rsidRDefault="00872069" w:rsidP="00CF5BC3">
            <w:pPr>
              <w:jc w:val="center"/>
            </w:pPr>
            <w:r w:rsidRPr="00DF0856">
              <w:rPr>
                <w:rFonts w:hint="eastAsia"/>
              </w:rPr>
              <w:t>所属・職位</w:t>
            </w:r>
          </w:p>
        </w:tc>
        <w:tc>
          <w:tcPr>
            <w:tcW w:w="1724" w:type="dxa"/>
            <w:vAlign w:val="center"/>
          </w:tcPr>
          <w:p w14:paraId="027580A6" w14:textId="77777777" w:rsidR="00872069" w:rsidRPr="00DF0856" w:rsidRDefault="00872069" w:rsidP="00CF5BC3">
            <w:pPr>
              <w:jc w:val="center"/>
            </w:pPr>
            <w:r w:rsidRPr="00DF0856">
              <w:rPr>
                <w:rFonts w:hint="eastAsia"/>
              </w:rPr>
              <w:t>氏名</w:t>
            </w:r>
          </w:p>
        </w:tc>
        <w:tc>
          <w:tcPr>
            <w:tcW w:w="1725" w:type="dxa"/>
            <w:vAlign w:val="center"/>
          </w:tcPr>
          <w:p w14:paraId="70D50A56" w14:textId="77777777" w:rsidR="00872069" w:rsidRPr="00DF0856" w:rsidRDefault="00872069" w:rsidP="00CF5BC3">
            <w:pPr>
              <w:jc w:val="center"/>
            </w:pPr>
            <w:r w:rsidRPr="00DF0856">
              <w:rPr>
                <w:rFonts w:hint="eastAsia"/>
              </w:rPr>
              <w:t>連絡先</w:t>
            </w:r>
          </w:p>
        </w:tc>
        <w:tc>
          <w:tcPr>
            <w:tcW w:w="993" w:type="dxa"/>
            <w:vMerge/>
          </w:tcPr>
          <w:p w14:paraId="37FA81A0" w14:textId="77777777" w:rsidR="00872069" w:rsidRPr="00DF0856" w:rsidRDefault="00872069" w:rsidP="006674CC"/>
        </w:tc>
      </w:tr>
      <w:tr w:rsidR="00872069" w:rsidRPr="00DF0856" w14:paraId="1C3CED9A" w14:textId="77777777" w:rsidTr="00CF5BC3">
        <w:tc>
          <w:tcPr>
            <w:tcW w:w="2519" w:type="dxa"/>
            <w:vMerge w:val="restart"/>
            <w:vAlign w:val="center"/>
          </w:tcPr>
          <w:p w14:paraId="1388BD21" w14:textId="1C14A8D9" w:rsidR="00872069" w:rsidRPr="00DF0856" w:rsidRDefault="0069230F" w:rsidP="00CF5BC3">
            <w:r w:rsidRPr="00DF0856">
              <w:rPr>
                <w:rFonts w:hint="eastAsia"/>
              </w:rPr>
              <w:t>国産野菜周年安定供給</w:t>
            </w:r>
            <w:r w:rsidR="00872069" w:rsidRPr="00DF0856">
              <w:rPr>
                <w:rFonts w:hint="eastAsia"/>
              </w:rPr>
              <w:t>強化推進事業</w:t>
            </w:r>
          </w:p>
        </w:tc>
        <w:tc>
          <w:tcPr>
            <w:tcW w:w="1724" w:type="dxa"/>
          </w:tcPr>
          <w:p w14:paraId="7FCC52CE" w14:textId="77777777" w:rsidR="00872069" w:rsidRPr="00DF0856" w:rsidRDefault="00872069" w:rsidP="00CF5BC3">
            <w:pPr>
              <w:spacing w:beforeLines="50" w:before="180" w:afterLines="50" w:after="180"/>
            </w:pPr>
            <w:r w:rsidRPr="00DF0856">
              <w:rPr>
                <w:rFonts w:hint="eastAsia"/>
              </w:rPr>
              <w:t>①</w:t>
            </w:r>
          </w:p>
        </w:tc>
        <w:tc>
          <w:tcPr>
            <w:tcW w:w="1725" w:type="dxa"/>
          </w:tcPr>
          <w:p w14:paraId="5C91B566" w14:textId="77777777" w:rsidR="00872069" w:rsidRPr="00DF0856" w:rsidRDefault="00872069" w:rsidP="006674CC"/>
        </w:tc>
        <w:tc>
          <w:tcPr>
            <w:tcW w:w="1724" w:type="dxa"/>
          </w:tcPr>
          <w:p w14:paraId="5CE900F7" w14:textId="77777777" w:rsidR="00872069" w:rsidRPr="00DF0856" w:rsidRDefault="00872069" w:rsidP="006674CC"/>
        </w:tc>
        <w:tc>
          <w:tcPr>
            <w:tcW w:w="1725" w:type="dxa"/>
          </w:tcPr>
          <w:p w14:paraId="71D6E7AF" w14:textId="77777777" w:rsidR="00872069" w:rsidRPr="00DF0856" w:rsidRDefault="00872069" w:rsidP="006674CC"/>
        </w:tc>
        <w:tc>
          <w:tcPr>
            <w:tcW w:w="1724" w:type="dxa"/>
          </w:tcPr>
          <w:p w14:paraId="5C830A40" w14:textId="77777777" w:rsidR="00872069" w:rsidRPr="00DF0856" w:rsidRDefault="00872069" w:rsidP="006674CC"/>
        </w:tc>
        <w:tc>
          <w:tcPr>
            <w:tcW w:w="1725" w:type="dxa"/>
          </w:tcPr>
          <w:p w14:paraId="2A2D25D3" w14:textId="77777777" w:rsidR="00872069" w:rsidRPr="00DF0856" w:rsidRDefault="00872069" w:rsidP="006674CC"/>
        </w:tc>
        <w:tc>
          <w:tcPr>
            <w:tcW w:w="993" w:type="dxa"/>
          </w:tcPr>
          <w:p w14:paraId="2110CAB3" w14:textId="77777777" w:rsidR="00872069" w:rsidRPr="00DF0856" w:rsidRDefault="00872069" w:rsidP="006674CC"/>
        </w:tc>
      </w:tr>
      <w:tr w:rsidR="00872069" w:rsidRPr="00DF0856" w14:paraId="3F95C3FE" w14:textId="77777777" w:rsidTr="00872069">
        <w:tc>
          <w:tcPr>
            <w:tcW w:w="2519" w:type="dxa"/>
            <w:vMerge/>
          </w:tcPr>
          <w:p w14:paraId="6873E5BD" w14:textId="77777777" w:rsidR="00872069" w:rsidRPr="00DF0856" w:rsidRDefault="00872069" w:rsidP="006674CC">
            <w:pPr>
              <w:jc w:val="center"/>
            </w:pPr>
          </w:p>
        </w:tc>
        <w:tc>
          <w:tcPr>
            <w:tcW w:w="1724" w:type="dxa"/>
          </w:tcPr>
          <w:p w14:paraId="414177B9" w14:textId="77777777" w:rsidR="00872069" w:rsidRPr="00DF0856" w:rsidRDefault="00872069" w:rsidP="00CF5BC3">
            <w:pPr>
              <w:spacing w:beforeLines="50" w:before="180" w:afterLines="50" w:after="180"/>
            </w:pPr>
            <w:r w:rsidRPr="00DF0856">
              <w:rPr>
                <w:rFonts w:hint="eastAsia"/>
              </w:rPr>
              <w:t>②</w:t>
            </w:r>
          </w:p>
        </w:tc>
        <w:tc>
          <w:tcPr>
            <w:tcW w:w="1725" w:type="dxa"/>
          </w:tcPr>
          <w:p w14:paraId="079ADBE9" w14:textId="77777777" w:rsidR="00872069" w:rsidRPr="00DF0856" w:rsidRDefault="00872069" w:rsidP="006674CC"/>
        </w:tc>
        <w:tc>
          <w:tcPr>
            <w:tcW w:w="1724" w:type="dxa"/>
          </w:tcPr>
          <w:p w14:paraId="5AF33C1B" w14:textId="77777777" w:rsidR="00872069" w:rsidRPr="00DF0856" w:rsidRDefault="00872069" w:rsidP="006674CC"/>
        </w:tc>
        <w:tc>
          <w:tcPr>
            <w:tcW w:w="1725" w:type="dxa"/>
          </w:tcPr>
          <w:p w14:paraId="4055B612" w14:textId="77777777" w:rsidR="00872069" w:rsidRPr="00DF0856" w:rsidRDefault="00872069" w:rsidP="006674CC"/>
        </w:tc>
        <w:tc>
          <w:tcPr>
            <w:tcW w:w="1724" w:type="dxa"/>
          </w:tcPr>
          <w:p w14:paraId="33369759" w14:textId="77777777" w:rsidR="00872069" w:rsidRPr="00DF0856" w:rsidRDefault="00872069" w:rsidP="006674CC"/>
        </w:tc>
        <w:tc>
          <w:tcPr>
            <w:tcW w:w="1725" w:type="dxa"/>
          </w:tcPr>
          <w:p w14:paraId="5058FDC2" w14:textId="77777777" w:rsidR="00872069" w:rsidRPr="00DF0856" w:rsidRDefault="00872069" w:rsidP="006674CC"/>
        </w:tc>
        <w:tc>
          <w:tcPr>
            <w:tcW w:w="993" w:type="dxa"/>
          </w:tcPr>
          <w:p w14:paraId="010BDFCF" w14:textId="77777777" w:rsidR="00872069" w:rsidRPr="00DF0856" w:rsidRDefault="00872069" w:rsidP="006674CC"/>
        </w:tc>
      </w:tr>
    </w:tbl>
    <w:p w14:paraId="6F8CBF2A" w14:textId="77777777" w:rsidR="00872069" w:rsidRPr="00DF0856" w:rsidRDefault="00872069" w:rsidP="00872069">
      <w:pPr>
        <w:ind w:leftChars="100" w:left="720" w:hangingChars="200" w:hanging="480"/>
      </w:pPr>
      <w:r w:rsidRPr="00DF0856">
        <w:rPr>
          <w:rFonts w:hint="eastAsia"/>
        </w:rPr>
        <w:t>注１：①及び②には、それぞれ正副の担当者及び事業責任者を記入すること。</w:t>
      </w:r>
    </w:p>
    <w:p w14:paraId="058E960A" w14:textId="77777777" w:rsidR="00872069" w:rsidRPr="00DF0856" w:rsidRDefault="00872069" w:rsidP="00872069">
      <w:pPr>
        <w:ind w:leftChars="200" w:left="720" w:hangingChars="100" w:hanging="240"/>
      </w:pPr>
      <w:r w:rsidRPr="00DF0856">
        <w:rPr>
          <w:rFonts w:hint="eastAsia"/>
        </w:rPr>
        <w:t>２：担当者等に変更があった場合は、速やかに再提出すること。</w:t>
      </w:r>
    </w:p>
    <w:p w14:paraId="4A1EA0C6" w14:textId="77777777" w:rsidR="00872069" w:rsidRPr="00DF0856" w:rsidRDefault="00872069" w:rsidP="00872069">
      <w:pPr>
        <w:ind w:left="240" w:hangingChars="100" w:hanging="240"/>
      </w:pPr>
    </w:p>
    <w:p w14:paraId="140AAD0A" w14:textId="77777777" w:rsidR="00872069" w:rsidRPr="00DF0856" w:rsidRDefault="00872069">
      <w:pPr>
        <w:widowControl/>
        <w:jc w:val="left"/>
      </w:pPr>
      <w:r w:rsidRPr="00DF0856">
        <w:br w:type="page"/>
      </w:r>
    </w:p>
    <w:p w14:paraId="789D1BB1" w14:textId="77777777" w:rsidR="00872069" w:rsidRPr="00DF0856" w:rsidRDefault="00872069" w:rsidP="00872069">
      <w:pPr>
        <w:ind w:left="240" w:hangingChars="100" w:hanging="240"/>
      </w:pPr>
      <w:r w:rsidRPr="00DF0856">
        <w:rPr>
          <w:rFonts w:hint="eastAsia"/>
        </w:rPr>
        <w:lastRenderedPageBreak/>
        <w:t>２　事業執行体制</w:t>
      </w:r>
    </w:p>
    <w:p w14:paraId="3E3C44F2" w14:textId="77777777" w:rsidR="00872069" w:rsidRPr="00DF0856" w:rsidRDefault="00872069" w:rsidP="00872069">
      <w:pPr>
        <w:ind w:left="480" w:hangingChars="200" w:hanging="480"/>
      </w:pPr>
      <w:r w:rsidRPr="00DF0856">
        <w:rPr>
          <w:rFonts w:hint="eastAsia"/>
        </w:rPr>
        <w:t>（１）事業の実施体制</w:t>
      </w:r>
    </w:p>
    <w:p w14:paraId="292DC445" w14:textId="77777777" w:rsidR="00872069" w:rsidRPr="00DF0856" w:rsidRDefault="00872069" w:rsidP="00872069"/>
    <w:p w14:paraId="5BCF4210" w14:textId="77777777" w:rsidR="00CF5BC3" w:rsidRPr="00DF0856" w:rsidRDefault="00CF5BC3" w:rsidP="00872069"/>
    <w:p w14:paraId="39264617" w14:textId="77777777" w:rsidR="00872069" w:rsidRPr="00DF0856" w:rsidRDefault="00872069" w:rsidP="00872069">
      <w:pPr>
        <w:ind w:left="480" w:hangingChars="200" w:hanging="480"/>
      </w:pPr>
      <w:r w:rsidRPr="00DF0856">
        <w:rPr>
          <w:rFonts w:hint="eastAsia"/>
        </w:rPr>
        <w:t>（２）決裁経路</w:t>
      </w:r>
    </w:p>
    <w:p w14:paraId="0C5BB7E0" w14:textId="77777777" w:rsidR="00872069" w:rsidRPr="00DF0856" w:rsidRDefault="00872069" w:rsidP="00872069"/>
    <w:p w14:paraId="35A9C5D9" w14:textId="77777777" w:rsidR="00CF5BC3" w:rsidRPr="00DF0856" w:rsidRDefault="00CF5BC3" w:rsidP="00872069"/>
    <w:p w14:paraId="4D17D585" w14:textId="77777777" w:rsidR="00872069" w:rsidRPr="00DF0856" w:rsidRDefault="00872069" w:rsidP="00872069">
      <w:pPr>
        <w:ind w:leftChars="100" w:left="720" w:hangingChars="200" w:hanging="480"/>
      </w:pPr>
      <w:r w:rsidRPr="00DF0856">
        <w:rPr>
          <w:rFonts w:hint="eastAsia"/>
        </w:rPr>
        <w:t>注１：組織及び職員配置表を添付のこと。（嘱託、臨時職員がわかるように特記）</w:t>
      </w:r>
    </w:p>
    <w:p w14:paraId="2667384B" w14:textId="77777777" w:rsidR="00872069" w:rsidRPr="00DF0856" w:rsidRDefault="00872069" w:rsidP="00872069">
      <w:pPr>
        <w:ind w:leftChars="200" w:left="720" w:hangingChars="100" w:hanging="240"/>
      </w:pPr>
      <w:r w:rsidRPr="00DF0856">
        <w:rPr>
          <w:rFonts w:hint="eastAsia"/>
        </w:rPr>
        <w:t>２：常勤、非常勤役員との関係を明確に記載すること。</w:t>
      </w:r>
    </w:p>
    <w:p w14:paraId="60E75B14" w14:textId="77777777" w:rsidR="00872069" w:rsidRPr="00DF0856" w:rsidRDefault="00872069" w:rsidP="00872069"/>
    <w:p w14:paraId="269DF332" w14:textId="77777777" w:rsidR="00872069" w:rsidRPr="00DF0856" w:rsidRDefault="00872069" w:rsidP="00872069">
      <w:pPr>
        <w:ind w:left="240" w:hangingChars="100" w:hanging="240"/>
      </w:pPr>
      <w:r w:rsidRPr="00DF0856">
        <w:rPr>
          <w:rFonts w:hint="eastAsia"/>
        </w:rPr>
        <w:t>３　決裁権限規程等</w:t>
      </w:r>
    </w:p>
    <w:p w14:paraId="14879258" w14:textId="77777777" w:rsidR="00872069" w:rsidRPr="00DF0856" w:rsidRDefault="00872069" w:rsidP="00872069"/>
    <w:p w14:paraId="3005F0E4" w14:textId="77777777" w:rsidR="00CF5BC3" w:rsidRPr="00DF0856" w:rsidRDefault="00CF5BC3" w:rsidP="00872069"/>
    <w:p w14:paraId="6EF73A22" w14:textId="77777777" w:rsidR="00872069" w:rsidRPr="00DF0856" w:rsidRDefault="00872069">
      <w:pPr>
        <w:rPr>
          <w:rFonts w:eastAsiaTheme="minorHAnsi"/>
        </w:rPr>
      </w:pPr>
      <w:r w:rsidRPr="00DF0856">
        <w:rPr>
          <w:rFonts w:hint="eastAsia"/>
        </w:rPr>
        <w:t>４　消費税等の課税状況調書　別紙のとおり</w:t>
      </w:r>
    </w:p>
    <w:p w14:paraId="1D7E2C5B" w14:textId="77777777" w:rsidR="00872069" w:rsidRPr="00DF0856" w:rsidRDefault="00872069">
      <w:pPr>
        <w:rPr>
          <w:rFonts w:eastAsiaTheme="minorHAnsi"/>
        </w:rPr>
      </w:pPr>
    </w:p>
    <w:p w14:paraId="0C78583B" w14:textId="77777777" w:rsidR="00872069" w:rsidRPr="00DF0856" w:rsidRDefault="00872069">
      <w:pPr>
        <w:rPr>
          <w:rFonts w:eastAsiaTheme="minorHAnsi"/>
        </w:rPr>
        <w:sectPr w:rsidR="00872069" w:rsidRPr="00DF0856" w:rsidSect="00EE56D3">
          <w:footerReference w:type="default" r:id="rId10"/>
          <w:headerReference w:type="first" r:id="rId11"/>
          <w:footerReference w:type="first" r:id="rId12"/>
          <w:pgSz w:w="16838" w:h="11906" w:orient="landscape"/>
          <w:pgMar w:top="1077" w:right="1440" w:bottom="1077" w:left="1440" w:header="851" w:footer="397" w:gutter="0"/>
          <w:cols w:space="425"/>
          <w:docGrid w:type="lines" w:linePitch="360"/>
        </w:sectPr>
      </w:pPr>
    </w:p>
    <w:p w14:paraId="7FDD999C" w14:textId="64681DAF" w:rsidR="002F0449" w:rsidRPr="00DF0856" w:rsidRDefault="002F0449" w:rsidP="002F0449">
      <w:r w:rsidRPr="00DF0856">
        <w:rPr>
          <w:rFonts w:hint="eastAsia"/>
        </w:rPr>
        <w:lastRenderedPageBreak/>
        <w:t>（別紙）　令和</w:t>
      </w:r>
      <w:r w:rsidR="000A1382" w:rsidRPr="00DF0856">
        <w:rPr>
          <w:rFonts w:hint="eastAsia"/>
        </w:rPr>
        <w:t>８</w:t>
      </w:r>
      <w:r w:rsidRPr="00DF0856">
        <w:rPr>
          <w:rFonts w:hint="eastAsia"/>
        </w:rPr>
        <w:t>年度　消費税等の課税状況調書</w:t>
      </w:r>
    </w:p>
    <w:p w14:paraId="735AEF21" w14:textId="77777777" w:rsidR="002F0449" w:rsidRPr="00DF0856" w:rsidRDefault="002F0449" w:rsidP="002F0449">
      <w:pPr>
        <w:jc w:val="right"/>
      </w:pPr>
      <w:r w:rsidRPr="00DF0856">
        <w:rPr>
          <w:rFonts w:hint="eastAsia"/>
        </w:rPr>
        <w:t>（応募者名：　　　　　　　　　　　　　　　　　　　　　）</w:t>
      </w:r>
    </w:p>
    <w:p w14:paraId="0294AFC4" w14:textId="59E710E4" w:rsidR="002F0449" w:rsidRPr="00DF0856" w:rsidRDefault="002F0449" w:rsidP="002F0449">
      <w:pPr>
        <w:jc w:val="right"/>
      </w:pPr>
      <w:r w:rsidRPr="00DF0856">
        <w:rPr>
          <w:rFonts w:hint="eastAsia"/>
        </w:rPr>
        <w:t>（事業・メニュー名：</w:t>
      </w:r>
      <w:r w:rsidR="0069230F" w:rsidRPr="00DF0856">
        <w:rPr>
          <w:rFonts w:hint="eastAsia"/>
        </w:rPr>
        <w:t>国産野菜周年安定供給</w:t>
      </w:r>
      <w:r w:rsidRPr="00DF0856">
        <w:rPr>
          <w:rFonts w:hint="eastAsia"/>
        </w:rPr>
        <w:t>強化推進事業）</w:t>
      </w:r>
    </w:p>
    <w:tbl>
      <w:tblPr>
        <w:tblStyle w:val="a5"/>
        <w:tblW w:w="0" w:type="auto"/>
        <w:tblLayout w:type="fixed"/>
        <w:tblLook w:val="04A0" w:firstRow="1" w:lastRow="0" w:firstColumn="1" w:lastColumn="0" w:noHBand="0" w:noVBand="1"/>
      </w:tblPr>
      <w:tblGrid>
        <w:gridCol w:w="3114"/>
        <w:gridCol w:w="6520"/>
      </w:tblGrid>
      <w:tr w:rsidR="002F0449" w:rsidRPr="00DF0856" w14:paraId="5D0793ED" w14:textId="77777777" w:rsidTr="002F0449">
        <w:tc>
          <w:tcPr>
            <w:tcW w:w="3114" w:type="dxa"/>
            <w:vAlign w:val="center"/>
          </w:tcPr>
          <w:p w14:paraId="1D279F8A" w14:textId="77777777" w:rsidR="002F0449" w:rsidRPr="00DF0856" w:rsidRDefault="002F0449" w:rsidP="002F0449">
            <w:pPr>
              <w:ind w:left="210" w:hangingChars="100" w:hanging="210"/>
              <w:rPr>
                <w:sz w:val="21"/>
                <w:szCs w:val="21"/>
              </w:rPr>
            </w:pPr>
            <w:r w:rsidRPr="00DF0856">
              <w:rPr>
                <w:rFonts w:hint="eastAsia"/>
                <w:sz w:val="21"/>
                <w:szCs w:val="21"/>
              </w:rPr>
              <w:t>１　消費税等の課税状況等の区分（当該年度）</w:t>
            </w:r>
          </w:p>
        </w:tc>
        <w:tc>
          <w:tcPr>
            <w:tcW w:w="6520" w:type="dxa"/>
            <w:vAlign w:val="center"/>
          </w:tcPr>
          <w:p w14:paraId="1420207E" w14:textId="77777777" w:rsidR="002F0449" w:rsidRPr="00DF0856" w:rsidRDefault="002F0449" w:rsidP="006674CC">
            <w:pPr>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一般課税事業者　②</w:t>
            </w:r>
            <w:r w:rsidRPr="00DF0856">
              <w:rPr>
                <w:sz w:val="21"/>
                <w:szCs w:val="21"/>
              </w:rPr>
              <w:t xml:space="preserve"> </w:t>
            </w:r>
            <w:r w:rsidRPr="00DF0856">
              <w:rPr>
                <w:rFonts w:hint="eastAsia"/>
                <w:sz w:val="21"/>
                <w:szCs w:val="21"/>
              </w:rPr>
              <w:t>簡易課税制度を適用　③</w:t>
            </w:r>
            <w:r w:rsidRPr="00DF0856">
              <w:rPr>
                <w:sz w:val="21"/>
                <w:szCs w:val="21"/>
              </w:rPr>
              <w:t xml:space="preserve"> </w:t>
            </w:r>
            <w:r w:rsidRPr="00DF0856">
              <w:rPr>
                <w:rFonts w:hint="eastAsia"/>
                <w:sz w:val="21"/>
                <w:szCs w:val="21"/>
              </w:rPr>
              <w:t>免税事業者</w:t>
            </w:r>
          </w:p>
          <w:p w14:paraId="2F8B4476" w14:textId="77777777" w:rsidR="002F0449" w:rsidRPr="00DF0856" w:rsidRDefault="002F0449" w:rsidP="006674CC">
            <w:pPr>
              <w:rPr>
                <w:sz w:val="21"/>
                <w:szCs w:val="21"/>
              </w:rPr>
            </w:pPr>
            <w:r w:rsidRPr="00DF0856">
              <w:rPr>
                <w:rFonts w:hint="eastAsia"/>
                <w:sz w:val="21"/>
                <w:szCs w:val="21"/>
              </w:rPr>
              <w:t>④</w:t>
            </w:r>
            <w:r w:rsidRPr="00DF0856">
              <w:rPr>
                <w:sz w:val="21"/>
                <w:szCs w:val="21"/>
              </w:rPr>
              <w:t xml:space="preserve"> </w:t>
            </w:r>
            <w:r w:rsidRPr="00DF0856">
              <w:rPr>
                <w:rFonts w:hint="eastAsia"/>
                <w:sz w:val="21"/>
                <w:szCs w:val="21"/>
              </w:rPr>
              <w:t>その他（法人格を有しない組合（任意組合）等）（→４へ）</w:t>
            </w:r>
          </w:p>
          <w:p w14:paraId="0CCE2FAC" w14:textId="77777777" w:rsidR="002F0449" w:rsidRPr="00DF0856" w:rsidRDefault="002F0449" w:rsidP="002F0449">
            <w:pPr>
              <w:ind w:leftChars="100" w:left="240"/>
              <w:rPr>
                <w:sz w:val="21"/>
                <w:szCs w:val="21"/>
              </w:rPr>
            </w:pPr>
            <w:r w:rsidRPr="00DF0856">
              <w:rPr>
                <w:rFonts w:hint="eastAsia"/>
                <w:sz w:val="21"/>
                <w:szCs w:val="21"/>
              </w:rPr>
              <w:t>（個人事業者は当該年における課税区分）</w:t>
            </w:r>
          </w:p>
        </w:tc>
      </w:tr>
      <w:tr w:rsidR="002F0449" w:rsidRPr="00DF0856" w14:paraId="1B3B4AFE" w14:textId="77777777" w:rsidTr="002F0449">
        <w:tc>
          <w:tcPr>
            <w:tcW w:w="3114" w:type="dxa"/>
            <w:vAlign w:val="center"/>
          </w:tcPr>
          <w:p w14:paraId="06C2DF04" w14:textId="77777777" w:rsidR="002F0449" w:rsidRPr="00DF0856" w:rsidRDefault="002F0449" w:rsidP="002F0449">
            <w:pPr>
              <w:ind w:left="210" w:hangingChars="100" w:hanging="210"/>
              <w:rPr>
                <w:sz w:val="21"/>
                <w:szCs w:val="21"/>
              </w:rPr>
            </w:pPr>
            <w:r w:rsidRPr="00DF0856">
              <w:rPr>
                <w:rFonts w:hint="eastAsia"/>
                <w:sz w:val="21"/>
                <w:szCs w:val="21"/>
              </w:rPr>
              <w:t>２　当該年度の前々年度の</w:t>
            </w:r>
          </w:p>
          <w:p w14:paraId="7CF24FDA" w14:textId="77777777" w:rsidR="002F0449" w:rsidRPr="00DF0856" w:rsidRDefault="002F0449" w:rsidP="002F0449">
            <w:pPr>
              <w:ind w:left="210" w:hangingChars="100" w:hanging="210"/>
              <w:rPr>
                <w:sz w:val="21"/>
                <w:szCs w:val="21"/>
              </w:rPr>
            </w:pPr>
            <w:r w:rsidRPr="00DF0856">
              <w:rPr>
                <w:rFonts w:hint="eastAsia"/>
                <w:sz w:val="21"/>
                <w:szCs w:val="21"/>
              </w:rPr>
              <w:t>課税売上高（税抜）</w:t>
            </w:r>
          </w:p>
        </w:tc>
        <w:tc>
          <w:tcPr>
            <w:tcW w:w="6520" w:type="dxa"/>
            <w:vAlign w:val="center"/>
          </w:tcPr>
          <w:p w14:paraId="76EE4F42" w14:textId="77777777" w:rsidR="002F0449" w:rsidRPr="00DF0856" w:rsidRDefault="002F0449" w:rsidP="006674CC">
            <w:pPr>
              <w:jc w:val="center"/>
              <w:rPr>
                <w:sz w:val="21"/>
                <w:szCs w:val="21"/>
              </w:rPr>
            </w:pPr>
            <w:r w:rsidRPr="00DF0856">
              <w:rPr>
                <w:rFonts w:hint="eastAsia"/>
                <w:sz w:val="21"/>
                <w:szCs w:val="21"/>
              </w:rPr>
              <w:t>百万円</w:t>
            </w:r>
          </w:p>
          <w:p w14:paraId="2F639AED" w14:textId="77777777" w:rsidR="002F0449" w:rsidRPr="00DF0856" w:rsidRDefault="002F0449" w:rsidP="006674CC">
            <w:pPr>
              <w:rPr>
                <w:sz w:val="21"/>
                <w:szCs w:val="21"/>
              </w:rPr>
            </w:pPr>
            <w:r w:rsidRPr="00DF0856">
              <w:rPr>
                <w:rFonts w:hint="eastAsia"/>
                <w:sz w:val="21"/>
                <w:szCs w:val="21"/>
              </w:rPr>
              <w:t>（個人事業者は前々年の課税売上高（税抜））</w:t>
            </w:r>
          </w:p>
        </w:tc>
      </w:tr>
      <w:tr w:rsidR="002F0449" w:rsidRPr="00DF0856" w14:paraId="3CBBF671" w14:textId="77777777" w:rsidTr="002F0449">
        <w:tc>
          <w:tcPr>
            <w:tcW w:w="3114" w:type="dxa"/>
            <w:vAlign w:val="center"/>
          </w:tcPr>
          <w:p w14:paraId="4CB8C465" w14:textId="77777777" w:rsidR="002F0449" w:rsidRPr="00DF0856" w:rsidRDefault="002F0449" w:rsidP="002F0449">
            <w:pPr>
              <w:ind w:left="210" w:hangingChars="100" w:hanging="210"/>
              <w:rPr>
                <w:sz w:val="21"/>
                <w:szCs w:val="21"/>
              </w:rPr>
            </w:pPr>
            <w:r w:rsidRPr="00DF0856">
              <w:rPr>
                <w:rFonts w:hint="eastAsia"/>
                <w:sz w:val="21"/>
                <w:szCs w:val="21"/>
              </w:rPr>
              <w:t>３　当該年度の前年度上半期の課税売上高（税抜）</w:t>
            </w:r>
          </w:p>
          <w:p w14:paraId="67533387" w14:textId="77777777" w:rsidR="002F0449" w:rsidRPr="00DF0856" w:rsidRDefault="002F0449" w:rsidP="002F0449">
            <w:pPr>
              <w:ind w:leftChars="100" w:left="450" w:hangingChars="100" w:hanging="210"/>
              <w:rPr>
                <w:sz w:val="21"/>
                <w:szCs w:val="21"/>
              </w:rPr>
            </w:pPr>
            <w:r w:rsidRPr="00DF0856">
              <w:rPr>
                <w:rFonts w:hint="eastAsia"/>
                <w:sz w:val="21"/>
                <w:szCs w:val="21"/>
              </w:rPr>
              <w:t>※免税事業者のみ記入</w:t>
            </w:r>
          </w:p>
        </w:tc>
        <w:tc>
          <w:tcPr>
            <w:tcW w:w="6520" w:type="dxa"/>
            <w:vAlign w:val="center"/>
          </w:tcPr>
          <w:p w14:paraId="7DEC9DE7" w14:textId="77777777" w:rsidR="002F0449" w:rsidRPr="00DF0856" w:rsidRDefault="002F0449" w:rsidP="006674CC">
            <w:pPr>
              <w:jc w:val="center"/>
              <w:rPr>
                <w:sz w:val="21"/>
                <w:szCs w:val="21"/>
              </w:rPr>
            </w:pPr>
            <w:r w:rsidRPr="00DF0856">
              <w:rPr>
                <w:rFonts w:hint="eastAsia"/>
                <w:sz w:val="21"/>
                <w:szCs w:val="21"/>
              </w:rPr>
              <w:t>百万円</w:t>
            </w:r>
          </w:p>
          <w:p w14:paraId="79729B47" w14:textId="77777777" w:rsidR="002F0449" w:rsidRPr="00DF0856" w:rsidRDefault="002F0449" w:rsidP="006674CC">
            <w:pPr>
              <w:rPr>
                <w:sz w:val="21"/>
                <w:szCs w:val="21"/>
              </w:rPr>
            </w:pPr>
            <w:r w:rsidRPr="00DF0856">
              <w:rPr>
                <w:rFonts w:hint="eastAsia"/>
                <w:sz w:val="21"/>
                <w:szCs w:val="21"/>
              </w:rPr>
              <w:t>（個人事業者は前年</w:t>
            </w:r>
            <w:r w:rsidRPr="00DF0856">
              <w:rPr>
                <w:sz w:val="21"/>
                <w:szCs w:val="21"/>
              </w:rPr>
              <w:t>1月1日～6月30日の課税売上高（税抜））</w:t>
            </w:r>
          </w:p>
        </w:tc>
      </w:tr>
      <w:tr w:rsidR="002F0449" w:rsidRPr="00DF0856" w14:paraId="0F220C26" w14:textId="77777777" w:rsidTr="002F0449">
        <w:tc>
          <w:tcPr>
            <w:tcW w:w="3114" w:type="dxa"/>
            <w:tcBorders>
              <w:bottom w:val="single" w:sz="3" w:space="0" w:color="auto"/>
            </w:tcBorders>
            <w:vAlign w:val="center"/>
          </w:tcPr>
          <w:p w14:paraId="11EA2C70" w14:textId="77777777" w:rsidR="002F0449" w:rsidRPr="00DF0856" w:rsidRDefault="002F0449" w:rsidP="002F0449">
            <w:pPr>
              <w:ind w:left="210" w:hangingChars="100" w:hanging="210"/>
              <w:rPr>
                <w:sz w:val="21"/>
                <w:szCs w:val="21"/>
              </w:rPr>
            </w:pPr>
            <w:r w:rsidRPr="00DF0856">
              <w:rPr>
                <w:rFonts w:hint="eastAsia"/>
                <w:sz w:val="21"/>
                <w:szCs w:val="21"/>
              </w:rPr>
              <w:t>４　消費税等相当額の取扱い</w:t>
            </w:r>
          </w:p>
        </w:tc>
        <w:tc>
          <w:tcPr>
            <w:tcW w:w="6520" w:type="dxa"/>
            <w:tcBorders>
              <w:bottom w:val="single" w:sz="3" w:space="0" w:color="auto"/>
            </w:tcBorders>
            <w:vAlign w:val="center"/>
          </w:tcPr>
          <w:p w14:paraId="5FB780EE" w14:textId="77777777" w:rsidR="002F0449" w:rsidRPr="00DF0856" w:rsidRDefault="002F0449" w:rsidP="006674CC">
            <w:pPr>
              <w:rPr>
                <w:sz w:val="21"/>
                <w:szCs w:val="21"/>
              </w:rPr>
            </w:pPr>
            <w:r w:rsidRPr="00DF0856">
              <w:rPr>
                <w:rFonts w:hint="eastAsia"/>
                <w:sz w:val="21"/>
                <w:szCs w:val="21"/>
              </w:rPr>
              <w:t>交付申請時に消費税等相当額を</w:t>
            </w:r>
          </w:p>
          <w:p w14:paraId="1DDA05CD" w14:textId="77777777" w:rsidR="002F0449" w:rsidRPr="00DF0856" w:rsidRDefault="002F0449" w:rsidP="006674CC">
            <w:pPr>
              <w:ind w:leftChars="100" w:left="450" w:hangingChars="100" w:hanging="210"/>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含めて交付申請する　（→５へ）</w:t>
            </w:r>
          </w:p>
          <w:p w14:paraId="501D4D0F" w14:textId="77777777" w:rsidR="002F0449" w:rsidRPr="00DF0856" w:rsidRDefault="002F0449" w:rsidP="006674CC">
            <w:pPr>
              <w:ind w:leftChars="100" w:left="450" w:hangingChars="100" w:hanging="210"/>
              <w:rPr>
                <w:sz w:val="21"/>
                <w:szCs w:val="21"/>
              </w:rPr>
            </w:pPr>
            <w:r w:rsidRPr="00DF0856">
              <w:rPr>
                <w:rFonts w:hint="eastAsia"/>
                <w:sz w:val="21"/>
                <w:szCs w:val="21"/>
              </w:rPr>
              <w:t>②</w:t>
            </w:r>
            <w:r w:rsidRPr="00DF0856">
              <w:rPr>
                <w:sz w:val="21"/>
                <w:szCs w:val="21"/>
              </w:rPr>
              <w:t xml:space="preserve"> </w:t>
            </w:r>
            <w:r w:rsidRPr="00DF0856">
              <w:rPr>
                <w:rFonts w:hint="eastAsia"/>
                <w:sz w:val="21"/>
                <w:szCs w:val="21"/>
              </w:rPr>
              <w:t>減額して交付申請する（→記入終了）</w:t>
            </w:r>
          </w:p>
        </w:tc>
      </w:tr>
      <w:tr w:rsidR="002F0449" w:rsidRPr="00DF0856" w14:paraId="23BD9FF1" w14:textId="77777777" w:rsidTr="002F0449">
        <w:tc>
          <w:tcPr>
            <w:tcW w:w="9634" w:type="dxa"/>
            <w:gridSpan w:val="2"/>
          </w:tcPr>
          <w:p w14:paraId="2838BD29" w14:textId="0B3AAD57" w:rsidR="002F0449" w:rsidRPr="00DF0856" w:rsidRDefault="002F0449" w:rsidP="006674CC">
            <w:pPr>
              <w:rPr>
                <w:b/>
                <w:sz w:val="21"/>
                <w:szCs w:val="21"/>
              </w:rPr>
            </w:pPr>
            <w:r w:rsidRPr="00DF0856">
              <w:rPr>
                <w:rFonts w:hint="eastAsia"/>
                <w:b/>
                <w:sz w:val="21"/>
                <w:szCs w:val="21"/>
              </w:rPr>
              <w:t>以下、消費税等相当額を含めて交付申請する一般課税事業者等（法人、個人、法人格を有しない組合）は、当該年度（個人事業者は当該年）の状況について記入して</w:t>
            </w:r>
            <w:r w:rsidR="00F430CE" w:rsidRPr="00DF0856">
              <w:rPr>
                <w:rFonts w:hint="eastAsia"/>
                <w:b/>
                <w:sz w:val="21"/>
                <w:szCs w:val="21"/>
              </w:rPr>
              <w:t>くだ</w:t>
            </w:r>
            <w:r w:rsidRPr="00DF0856">
              <w:rPr>
                <w:rFonts w:hint="eastAsia"/>
                <w:b/>
                <w:sz w:val="21"/>
                <w:szCs w:val="21"/>
              </w:rPr>
              <w:t>さい。</w:t>
            </w:r>
          </w:p>
        </w:tc>
      </w:tr>
      <w:tr w:rsidR="002F0449" w:rsidRPr="00DF0856" w14:paraId="6CDFCD2F" w14:textId="77777777" w:rsidTr="002F0449">
        <w:tc>
          <w:tcPr>
            <w:tcW w:w="3114" w:type="dxa"/>
            <w:vAlign w:val="center"/>
          </w:tcPr>
          <w:p w14:paraId="3CADB66B" w14:textId="77777777" w:rsidR="002F0449" w:rsidRPr="00DF0856" w:rsidRDefault="002F0449" w:rsidP="002F0449">
            <w:pPr>
              <w:ind w:left="210" w:hangingChars="100" w:hanging="210"/>
              <w:rPr>
                <w:sz w:val="21"/>
                <w:szCs w:val="21"/>
              </w:rPr>
            </w:pPr>
            <w:r w:rsidRPr="00DF0856">
              <w:rPr>
                <w:rFonts w:hint="eastAsia"/>
                <w:sz w:val="21"/>
                <w:szCs w:val="21"/>
              </w:rPr>
              <w:t>５　事業者の形態</w:t>
            </w:r>
          </w:p>
        </w:tc>
        <w:tc>
          <w:tcPr>
            <w:tcW w:w="6520" w:type="dxa"/>
            <w:vAlign w:val="center"/>
          </w:tcPr>
          <w:p w14:paraId="6F3C06DA" w14:textId="77777777" w:rsidR="002F0449" w:rsidRPr="00DF0856" w:rsidRDefault="002F0449" w:rsidP="006674CC">
            <w:pPr>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営利法人等　②</w:t>
            </w:r>
            <w:r w:rsidRPr="00DF0856">
              <w:rPr>
                <w:sz w:val="21"/>
                <w:szCs w:val="21"/>
              </w:rPr>
              <w:t xml:space="preserve"> </w:t>
            </w:r>
            <w:r w:rsidRPr="00DF0856">
              <w:rPr>
                <w:rFonts w:hint="eastAsia"/>
                <w:sz w:val="21"/>
                <w:szCs w:val="21"/>
              </w:rPr>
              <w:t>公共法人等</w:t>
            </w:r>
          </w:p>
        </w:tc>
      </w:tr>
      <w:tr w:rsidR="002F0449" w:rsidRPr="00DF0856" w14:paraId="392A1DB7" w14:textId="77777777" w:rsidTr="002F0449">
        <w:tc>
          <w:tcPr>
            <w:tcW w:w="3114" w:type="dxa"/>
            <w:vAlign w:val="center"/>
          </w:tcPr>
          <w:p w14:paraId="60CF64CE" w14:textId="77777777" w:rsidR="002F0449" w:rsidRPr="00DF0856" w:rsidRDefault="002F0449" w:rsidP="002F0449">
            <w:pPr>
              <w:ind w:left="210" w:hangingChars="100" w:hanging="210"/>
              <w:rPr>
                <w:sz w:val="21"/>
                <w:szCs w:val="21"/>
              </w:rPr>
            </w:pPr>
            <w:r w:rsidRPr="00DF0856">
              <w:rPr>
                <w:rFonts w:hint="eastAsia"/>
                <w:sz w:val="21"/>
                <w:szCs w:val="21"/>
              </w:rPr>
              <w:t>６　特定収入割合の見込み</w:t>
            </w:r>
          </w:p>
          <w:p w14:paraId="0F5B1FDC" w14:textId="77777777" w:rsidR="002F0449" w:rsidRPr="00DF0856" w:rsidRDefault="002F0449" w:rsidP="006674CC">
            <w:pPr>
              <w:ind w:leftChars="100" w:left="240"/>
              <w:rPr>
                <w:sz w:val="21"/>
                <w:szCs w:val="21"/>
              </w:rPr>
            </w:pPr>
            <w:r w:rsidRPr="00DF0856">
              <w:rPr>
                <w:rFonts w:hint="eastAsia"/>
                <w:sz w:val="21"/>
                <w:szCs w:val="21"/>
              </w:rPr>
              <w:t>（公共法人等のみ記入）</w:t>
            </w:r>
          </w:p>
        </w:tc>
        <w:tc>
          <w:tcPr>
            <w:tcW w:w="6520" w:type="dxa"/>
            <w:vAlign w:val="center"/>
          </w:tcPr>
          <w:p w14:paraId="35E1F96A" w14:textId="77777777" w:rsidR="002F0449" w:rsidRPr="00DF0856" w:rsidRDefault="002F0449" w:rsidP="002F0449">
            <w:pPr>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５％以下又は申請時不明　②</w:t>
            </w:r>
            <w:r w:rsidRPr="00DF0856">
              <w:rPr>
                <w:sz w:val="21"/>
                <w:szCs w:val="21"/>
              </w:rPr>
              <w:t xml:space="preserve"> </w:t>
            </w:r>
            <w:r w:rsidRPr="00DF0856">
              <w:rPr>
                <w:rFonts w:hint="eastAsia"/>
                <w:sz w:val="21"/>
                <w:szCs w:val="21"/>
              </w:rPr>
              <w:t>５％超（→記入終了）</w:t>
            </w:r>
          </w:p>
        </w:tc>
      </w:tr>
      <w:tr w:rsidR="002F0449" w:rsidRPr="00DF0856" w14:paraId="507E86E9" w14:textId="77777777" w:rsidTr="002F0449">
        <w:tc>
          <w:tcPr>
            <w:tcW w:w="3114" w:type="dxa"/>
            <w:vAlign w:val="center"/>
          </w:tcPr>
          <w:p w14:paraId="1FC2D6E4" w14:textId="77777777" w:rsidR="002F0449" w:rsidRPr="00DF0856" w:rsidRDefault="002F0449" w:rsidP="002F0449">
            <w:pPr>
              <w:ind w:left="210" w:hangingChars="100" w:hanging="210"/>
              <w:rPr>
                <w:sz w:val="21"/>
                <w:szCs w:val="21"/>
              </w:rPr>
            </w:pPr>
            <w:r w:rsidRPr="00DF0856">
              <w:rPr>
                <w:rFonts w:hint="eastAsia"/>
                <w:sz w:val="21"/>
                <w:szCs w:val="21"/>
              </w:rPr>
              <w:t>７　課税売上高等の見込み</w:t>
            </w:r>
          </w:p>
        </w:tc>
        <w:tc>
          <w:tcPr>
            <w:tcW w:w="6520" w:type="dxa"/>
            <w:vAlign w:val="center"/>
          </w:tcPr>
          <w:p w14:paraId="10BAA167" w14:textId="77777777" w:rsidR="002F0449" w:rsidRPr="00DF0856" w:rsidRDefault="002F0449" w:rsidP="006674CC">
            <w:pPr>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課税売上高５億円以下かつ課税売上割合９５％以上</w:t>
            </w:r>
          </w:p>
          <w:p w14:paraId="62CEA536" w14:textId="77777777" w:rsidR="002F0449" w:rsidRPr="00DF0856" w:rsidRDefault="002F0449" w:rsidP="006674CC">
            <w:pPr>
              <w:rPr>
                <w:sz w:val="21"/>
                <w:szCs w:val="21"/>
              </w:rPr>
            </w:pPr>
            <w:r w:rsidRPr="00DF0856">
              <w:rPr>
                <w:rFonts w:hint="eastAsia"/>
                <w:sz w:val="21"/>
                <w:szCs w:val="21"/>
              </w:rPr>
              <w:t>②</w:t>
            </w:r>
            <w:r w:rsidRPr="00DF0856">
              <w:rPr>
                <w:sz w:val="21"/>
                <w:szCs w:val="21"/>
              </w:rPr>
              <w:t xml:space="preserve"> </w:t>
            </w:r>
            <w:r w:rsidRPr="00DF0856">
              <w:rPr>
                <w:rFonts w:hint="eastAsia"/>
                <w:sz w:val="21"/>
                <w:szCs w:val="21"/>
              </w:rPr>
              <w:t>課税売上高５億円超又は課税売上割合９５％未満</w:t>
            </w:r>
          </w:p>
          <w:p w14:paraId="2CA4FCAF" w14:textId="77777777" w:rsidR="002F0449" w:rsidRPr="00DF0856" w:rsidRDefault="002F0449" w:rsidP="006674CC">
            <w:pPr>
              <w:rPr>
                <w:sz w:val="21"/>
                <w:szCs w:val="21"/>
              </w:rPr>
            </w:pPr>
            <w:r w:rsidRPr="00DF0856">
              <w:rPr>
                <w:rFonts w:hint="eastAsia"/>
                <w:sz w:val="21"/>
                <w:szCs w:val="21"/>
              </w:rPr>
              <w:t>③</w:t>
            </w:r>
            <w:r w:rsidRPr="00DF0856">
              <w:rPr>
                <w:sz w:val="21"/>
                <w:szCs w:val="21"/>
              </w:rPr>
              <w:t xml:space="preserve"> </w:t>
            </w:r>
            <w:r w:rsidRPr="00DF0856">
              <w:rPr>
                <w:rFonts w:hint="eastAsia"/>
                <w:sz w:val="21"/>
                <w:szCs w:val="21"/>
              </w:rPr>
              <w:t>申請時不明</w:t>
            </w:r>
          </w:p>
        </w:tc>
      </w:tr>
      <w:tr w:rsidR="002F0449" w:rsidRPr="00DF0856" w14:paraId="64A50093" w14:textId="77777777" w:rsidTr="002F0449">
        <w:tc>
          <w:tcPr>
            <w:tcW w:w="3114" w:type="dxa"/>
            <w:tcBorders>
              <w:bottom w:val="single" w:sz="3" w:space="0" w:color="auto"/>
            </w:tcBorders>
            <w:vAlign w:val="center"/>
          </w:tcPr>
          <w:p w14:paraId="210A8179" w14:textId="77777777" w:rsidR="002F0449" w:rsidRPr="00DF0856" w:rsidRDefault="002F0449" w:rsidP="002F0449">
            <w:pPr>
              <w:ind w:left="210" w:hangingChars="100" w:hanging="210"/>
              <w:rPr>
                <w:sz w:val="21"/>
                <w:szCs w:val="21"/>
              </w:rPr>
            </w:pPr>
            <w:r w:rsidRPr="00DF0856">
              <w:rPr>
                <w:rFonts w:hint="eastAsia"/>
                <w:sz w:val="21"/>
                <w:szCs w:val="21"/>
              </w:rPr>
              <w:t>８　消費税等の減額又は返還の見込み</w:t>
            </w:r>
          </w:p>
        </w:tc>
        <w:tc>
          <w:tcPr>
            <w:tcW w:w="6520" w:type="dxa"/>
            <w:tcBorders>
              <w:bottom w:val="single" w:sz="3" w:space="0" w:color="auto"/>
              <w:right w:val="single" w:sz="3" w:space="0" w:color="auto"/>
            </w:tcBorders>
            <w:vAlign w:val="center"/>
          </w:tcPr>
          <w:p w14:paraId="2B15B6DB" w14:textId="77777777" w:rsidR="002F0449" w:rsidRPr="00DF0856" w:rsidRDefault="002F0449" w:rsidP="006674CC">
            <w:pPr>
              <w:rPr>
                <w:sz w:val="21"/>
                <w:szCs w:val="21"/>
              </w:rPr>
            </w:pPr>
            <w:r w:rsidRPr="00DF0856">
              <w:rPr>
                <w:rFonts w:hint="eastAsia"/>
                <w:sz w:val="21"/>
                <w:szCs w:val="21"/>
              </w:rPr>
              <w:t>消費税等の取扱いの確定予定は、</w:t>
            </w:r>
          </w:p>
          <w:p w14:paraId="7B14B65D" w14:textId="77777777" w:rsidR="002F0449" w:rsidRPr="00DF0856" w:rsidRDefault="002F0449" w:rsidP="006674CC">
            <w:pPr>
              <w:rPr>
                <w:sz w:val="21"/>
                <w:szCs w:val="21"/>
              </w:rPr>
            </w:pPr>
            <w:r w:rsidRPr="00DF0856">
              <w:rPr>
                <w:rFonts w:hint="eastAsia"/>
                <w:sz w:val="21"/>
                <w:szCs w:val="21"/>
              </w:rPr>
              <w:t>①</w:t>
            </w:r>
            <w:r w:rsidRPr="00DF0856">
              <w:rPr>
                <w:sz w:val="21"/>
                <w:szCs w:val="21"/>
              </w:rPr>
              <w:t xml:space="preserve"> </w:t>
            </w:r>
            <w:r w:rsidRPr="00DF0856">
              <w:rPr>
                <w:rFonts w:hint="eastAsia"/>
                <w:sz w:val="21"/>
                <w:szCs w:val="21"/>
              </w:rPr>
              <w:t>実績報告時　　　　②</w:t>
            </w:r>
            <w:r w:rsidRPr="00DF0856">
              <w:rPr>
                <w:sz w:val="21"/>
                <w:szCs w:val="21"/>
              </w:rPr>
              <w:t xml:space="preserve"> </w:t>
            </w:r>
            <w:r w:rsidRPr="00DF0856">
              <w:rPr>
                <w:rFonts w:hint="eastAsia"/>
                <w:sz w:val="21"/>
                <w:szCs w:val="21"/>
              </w:rPr>
              <w:t>実績報告後</w:t>
            </w:r>
          </w:p>
        </w:tc>
      </w:tr>
      <w:tr w:rsidR="002F0449" w:rsidRPr="00DF0856" w14:paraId="075EEE47" w14:textId="77777777" w:rsidTr="002F0449">
        <w:tc>
          <w:tcPr>
            <w:tcW w:w="3114" w:type="dxa"/>
            <w:tcBorders>
              <w:bottom w:val="double" w:sz="3" w:space="0" w:color="auto"/>
            </w:tcBorders>
            <w:vAlign w:val="center"/>
          </w:tcPr>
          <w:p w14:paraId="2913EBBC" w14:textId="77777777" w:rsidR="002F0449" w:rsidRPr="00DF0856" w:rsidRDefault="002F0449" w:rsidP="002F0449">
            <w:pPr>
              <w:ind w:left="210" w:hangingChars="100" w:hanging="210"/>
              <w:rPr>
                <w:sz w:val="21"/>
                <w:szCs w:val="21"/>
              </w:rPr>
            </w:pPr>
            <w:r w:rsidRPr="00DF0856">
              <w:rPr>
                <w:rFonts w:hint="eastAsia"/>
                <w:sz w:val="21"/>
                <w:szCs w:val="21"/>
              </w:rPr>
              <w:t>９　備　考</w:t>
            </w:r>
          </w:p>
        </w:tc>
        <w:tc>
          <w:tcPr>
            <w:tcW w:w="6520" w:type="dxa"/>
            <w:tcBorders>
              <w:bottom w:val="double" w:sz="3" w:space="0" w:color="auto"/>
            </w:tcBorders>
            <w:vAlign w:val="bottom"/>
          </w:tcPr>
          <w:p w14:paraId="7C474716" w14:textId="77777777" w:rsidR="002F0449" w:rsidRPr="00DF0856" w:rsidRDefault="002F0449" w:rsidP="006674CC">
            <w:pPr>
              <w:rPr>
                <w:sz w:val="21"/>
                <w:szCs w:val="21"/>
              </w:rPr>
            </w:pPr>
          </w:p>
          <w:p w14:paraId="557F153F" w14:textId="77777777" w:rsidR="002F0449" w:rsidRPr="00DF0856" w:rsidRDefault="002F0449" w:rsidP="006674CC">
            <w:pPr>
              <w:rPr>
                <w:sz w:val="21"/>
                <w:szCs w:val="21"/>
              </w:rPr>
            </w:pPr>
            <w:r w:rsidRPr="00DF0856">
              <w:rPr>
                <w:rFonts w:hint="eastAsia"/>
                <w:sz w:val="21"/>
                <w:szCs w:val="21"/>
              </w:rPr>
              <w:t>（今後の課題・検討事項、その他特筆すべき事項等があれば記入）</w:t>
            </w:r>
          </w:p>
        </w:tc>
      </w:tr>
      <w:tr w:rsidR="002F0449" w:rsidRPr="00DF0856" w14:paraId="7B473218" w14:textId="77777777" w:rsidTr="002F0449">
        <w:tc>
          <w:tcPr>
            <w:tcW w:w="3114" w:type="dxa"/>
            <w:tcBorders>
              <w:top w:val="double" w:sz="3" w:space="0" w:color="auto"/>
            </w:tcBorders>
            <w:vAlign w:val="center"/>
          </w:tcPr>
          <w:p w14:paraId="5FE7CBD8" w14:textId="77777777" w:rsidR="002F0449" w:rsidRPr="00DF0856" w:rsidRDefault="002F0449" w:rsidP="006674CC">
            <w:pPr>
              <w:rPr>
                <w:sz w:val="21"/>
                <w:szCs w:val="21"/>
              </w:rPr>
            </w:pPr>
            <w:r w:rsidRPr="00DF0856">
              <w:rPr>
                <w:rFonts w:hint="eastAsia"/>
                <w:sz w:val="21"/>
                <w:szCs w:val="21"/>
              </w:rPr>
              <w:t>（機構記入欄）</w:t>
            </w:r>
          </w:p>
          <w:p w14:paraId="5A840432" w14:textId="77777777" w:rsidR="002F0449" w:rsidRPr="00DF0856" w:rsidRDefault="002F0449" w:rsidP="006674CC">
            <w:pPr>
              <w:rPr>
                <w:sz w:val="21"/>
                <w:szCs w:val="21"/>
              </w:rPr>
            </w:pPr>
            <w:r w:rsidRPr="00DF0856">
              <w:rPr>
                <w:rFonts w:hint="eastAsia"/>
                <w:sz w:val="21"/>
                <w:szCs w:val="21"/>
              </w:rPr>
              <w:t>消費税等相当額報告書の提出</w:t>
            </w:r>
          </w:p>
        </w:tc>
        <w:tc>
          <w:tcPr>
            <w:tcW w:w="6520" w:type="dxa"/>
            <w:tcBorders>
              <w:top w:val="double" w:sz="3" w:space="0" w:color="auto"/>
            </w:tcBorders>
            <w:vAlign w:val="center"/>
          </w:tcPr>
          <w:p w14:paraId="15A1CD21" w14:textId="77777777" w:rsidR="002F0449" w:rsidRPr="00DF0856" w:rsidRDefault="002F0449" w:rsidP="006674CC">
            <w:pPr>
              <w:jc w:val="center"/>
              <w:rPr>
                <w:sz w:val="21"/>
                <w:szCs w:val="21"/>
              </w:rPr>
            </w:pPr>
            <w:r w:rsidRPr="00DF0856">
              <w:rPr>
                <w:rFonts w:hint="eastAsia"/>
                <w:sz w:val="21"/>
                <w:szCs w:val="21"/>
              </w:rPr>
              <w:t>要　　　　　　不要</w:t>
            </w:r>
          </w:p>
        </w:tc>
      </w:tr>
    </w:tbl>
    <w:p w14:paraId="7559AB04" w14:textId="77777777" w:rsidR="002F0449" w:rsidRPr="00DF0856" w:rsidRDefault="002F0449" w:rsidP="002F0449">
      <w:pPr>
        <w:ind w:left="480" w:hangingChars="200" w:hanging="480"/>
      </w:pPr>
      <w:r w:rsidRPr="00DF0856">
        <w:rPr>
          <w:rFonts w:hint="eastAsia"/>
        </w:rPr>
        <w:t>注１：消費税等相当額の取扱いが事業ごとに異なる場合は、異なる取扱いごとに作成すること。</w:t>
      </w:r>
    </w:p>
    <w:p w14:paraId="0C02B2AA" w14:textId="77777777" w:rsidR="002F0449" w:rsidRPr="00DF0856" w:rsidRDefault="002F0449" w:rsidP="002F0449">
      <w:pPr>
        <w:ind w:left="480" w:hangingChars="200" w:hanging="480"/>
      </w:pPr>
      <w:r w:rsidRPr="00DF0856">
        <w:rPr>
          <w:rFonts w:hint="eastAsia"/>
        </w:rPr>
        <w:t>注２：①、②等の記載欄は、該当する項目に○印を付すこと。</w:t>
      </w:r>
    </w:p>
    <w:p w14:paraId="5E8CE11F" w14:textId="77777777" w:rsidR="002F0449" w:rsidRPr="00DF0856" w:rsidRDefault="002F0449" w:rsidP="002F0449">
      <w:pPr>
        <w:ind w:left="480" w:hangingChars="200" w:hanging="480"/>
      </w:pPr>
      <w:r w:rsidRPr="00DF0856">
        <w:rPr>
          <w:rFonts w:hint="eastAsia"/>
        </w:rPr>
        <w:t>注３：課税売上高がない場合は、「１消費税等の課税区分（当該年度）」の「③免税事業者」に○印を付すこと。</w:t>
      </w:r>
    </w:p>
    <w:p w14:paraId="5DA55965" w14:textId="77777777" w:rsidR="002F0449" w:rsidRPr="00DF0856" w:rsidRDefault="002F0449" w:rsidP="002F0449">
      <w:pPr>
        <w:ind w:left="480" w:hangingChars="200" w:hanging="480"/>
      </w:pPr>
      <w:r w:rsidRPr="00DF0856">
        <w:rPr>
          <w:rFonts w:hint="eastAsia"/>
        </w:rPr>
        <w:t>注４：「１消費税等の課税区分（当該年度）」で「④その他（法人格を有しない組合（任意組合）等）」に〇を付した場合は、消費税等の課税状況に関するとりまとめ表（法人格を有しない組合（任意組合）等用（別紙の別添２）を添付すること。</w:t>
      </w:r>
    </w:p>
    <w:p w14:paraId="2B63708D" w14:textId="77777777" w:rsidR="002C3836" w:rsidRPr="00DF0856" w:rsidRDefault="002C3836">
      <w:pPr>
        <w:widowControl/>
        <w:jc w:val="left"/>
        <w:rPr>
          <w:rFonts w:eastAsiaTheme="minorHAnsi"/>
        </w:rPr>
      </w:pPr>
      <w:r w:rsidRPr="00DF0856">
        <w:rPr>
          <w:rFonts w:eastAsiaTheme="minorHAnsi"/>
        </w:rPr>
        <w:br w:type="page"/>
      </w:r>
    </w:p>
    <w:p w14:paraId="20E1AA8A" w14:textId="77777777" w:rsidR="002C3836" w:rsidRPr="00DF0856" w:rsidRDefault="002C3836">
      <w:pPr>
        <w:rPr>
          <w:rFonts w:eastAsiaTheme="minorHAnsi"/>
        </w:rPr>
        <w:sectPr w:rsidR="002C3836" w:rsidRPr="00DF0856" w:rsidSect="00EE56D3">
          <w:pgSz w:w="11906" w:h="16838"/>
          <w:pgMar w:top="1440" w:right="1080" w:bottom="1440" w:left="1080" w:header="851" w:footer="567" w:gutter="0"/>
          <w:cols w:space="425"/>
          <w:docGrid w:type="lines" w:linePitch="360"/>
        </w:sectPr>
      </w:pPr>
    </w:p>
    <w:p w14:paraId="0C583765" w14:textId="77777777" w:rsidR="002C3836" w:rsidRPr="00DF0856" w:rsidRDefault="002C3836" w:rsidP="002C3836">
      <w:r w:rsidRPr="00DF0856">
        <w:rPr>
          <w:rFonts w:hint="eastAsia"/>
        </w:rPr>
        <w:lastRenderedPageBreak/>
        <w:t>別紙の別添２　消費税等の課税状況に関するとりまとめ表（法人格を有しない組合（任意組合）等用）</w:t>
      </w:r>
    </w:p>
    <w:p w14:paraId="2F51C734" w14:textId="77777777" w:rsidR="002C3836" w:rsidRPr="00DF0856" w:rsidRDefault="002C3836" w:rsidP="002C3836"/>
    <w:p w14:paraId="6F53E17E" w14:textId="0947BF69" w:rsidR="002C3836" w:rsidRPr="00DF0856" w:rsidRDefault="002C3836" w:rsidP="002C3836">
      <w:r w:rsidRPr="00DF0856">
        <w:rPr>
          <w:rFonts w:hint="eastAsia"/>
        </w:rPr>
        <w:t>令和</w:t>
      </w:r>
      <w:r w:rsidR="000A1382" w:rsidRPr="00DF0856">
        <w:rPr>
          <w:rFonts w:hint="eastAsia"/>
        </w:rPr>
        <w:t>８</w:t>
      </w:r>
      <w:r w:rsidRPr="00DF0856">
        <w:rPr>
          <w:rFonts w:hint="eastAsia"/>
        </w:rPr>
        <w:t>年度実施事業名：</w:t>
      </w:r>
      <w:r w:rsidR="0069230F" w:rsidRPr="00DF0856">
        <w:rPr>
          <w:rFonts w:hint="eastAsia"/>
        </w:rPr>
        <w:t>国産野菜周年安定供給</w:t>
      </w:r>
      <w:r w:rsidRPr="00DF0856">
        <w:rPr>
          <w:rFonts w:hint="eastAsia"/>
        </w:rPr>
        <w:t>強化推進事業</w:t>
      </w:r>
    </w:p>
    <w:tbl>
      <w:tblPr>
        <w:tblStyle w:val="a5"/>
        <w:tblW w:w="0" w:type="auto"/>
        <w:tblLayout w:type="fixed"/>
        <w:tblCellMar>
          <w:top w:w="28" w:type="dxa"/>
          <w:left w:w="28" w:type="dxa"/>
          <w:bottom w:w="28" w:type="dxa"/>
          <w:right w:w="28" w:type="dxa"/>
        </w:tblCellMar>
        <w:tblLook w:val="04A0" w:firstRow="1" w:lastRow="0" w:firstColumn="1" w:lastColumn="0" w:noHBand="0" w:noVBand="1"/>
      </w:tblPr>
      <w:tblGrid>
        <w:gridCol w:w="596"/>
        <w:gridCol w:w="821"/>
        <w:gridCol w:w="6"/>
        <w:gridCol w:w="819"/>
        <w:gridCol w:w="822"/>
        <w:gridCol w:w="822"/>
        <w:gridCol w:w="822"/>
        <w:gridCol w:w="822"/>
        <w:gridCol w:w="823"/>
        <w:gridCol w:w="823"/>
        <w:gridCol w:w="826"/>
        <w:gridCol w:w="826"/>
        <w:gridCol w:w="822"/>
      </w:tblGrid>
      <w:tr w:rsidR="002C3836" w:rsidRPr="00DF0856" w14:paraId="2A996985" w14:textId="77777777" w:rsidTr="00A52311">
        <w:tc>
          <w:tcPr>
            <w:tcW w:w="596" w:type="dxa"/>
            <w:vMerge w:val="restart"/>
          </w:tcPr>
          <w:p w14:paraId="7FFE832C" w14:textId="77777777" w:rsidR="002C3836" w:rsidRPr="00DF0856" w:rsidRDefault="002C3836" w:rsidP="006674CC">
            <w:pPr>
              <w:rPr>
                <w:sz w:val="16"/>
                <w:szCs w:val="16"/>
              </w:rPr>
            </w:pPr>
            <w:r w:rsidRPr="00DF0856">
              <w:rPr>
                <w:sz w:val="16"/>
                <w:szCs w:val="16"/>
              </w:rPr>
              <w:t>No</w:t>
            </w:r>
          </w:p>
        </w:tc>
        <w:tc>
          <w:tcPr>
            <w:tcW w:w="827" w:type="dxa"/>
            <w:gridSpan w:val="2"/>
            <w:vMerge w:val="restart"/>
          </w:tcPr>
          <w:p w14:paraId="61FB3E78" w14:textId="77777777" w:rsidR="002C3836" w:rsidRPr="00DF0856" w:rsidRDefault="002C3836" w:rsidP="006674CC">
            <w:pPr>
              <w:rPr>
                <w:sz w:val="16"/>
                <w:szCs w:val="16"/>
              </w:rPr>
            </w:pPr>
            <w:r w:rsidRPr="00DF0856">
              <w:rPr>
                <w:rFonts w:hint="eastAsia"/>
                <w:sz w:val="16"/>
                <w:szCs w:val="16"/>
              </w:rPr>
              <w:t>直接又は間接事業実施主体名及び構成員名</w:t>
            </w:r>
          </w:p>
        </w:tc>
        <w:tc>
          <w:tcPr>
            <w:tcW w:w="1641" w:type="dxa"/>
            <w:gridSpan w:val="2"/>
            <w:vAlign w:val="center"/>
          </w:tcPr>
          <w:p w14:paraId="7E987BCC" w14:textId="77777777" w:rsidR="002C3836" w:rsidRPr="00DF0856" w:rsidRDefault="002C3836" w:rsidP="00A52311">
            <w:pPr>
              <w:jc w:val="center"/>
              <w:rPr>
                <w:sz w:val="16"/>
                <w:szCs w:val="16"/>
              </w:rPr>
            </w:pPr>
            <w:r w:rsidRPr="00DF0856">
              <w:rPr>
                <w:rFonts w:hint="eastAsia"/>
                <w:sz w:val="16"/>
                <w:szCs w:val="16"/>
              </w:rPr>
              <w:t>課税売上高（税抜）</w:t>
            </w:r>
          </w:p>
          <w:p w14:paraId="3AD24B21" w14:textId="77777777" w:rsidR="002C3836" w:rsidRPr="00DF0856" w:rsidRDefault="002C3836" w:rsidP="00A52311">
            <w:pPr>
              <w:jc w:val="center"/>
              <w:rPr>
                <w:sz w:val="16"/>
                <w:szCs w:val="16"/>
              </w:rPr>
            </w:pPr>
            <w:r w:rsidRPr="00DF0856">
              <w:rPr>
                <w:rFonts w:hint="eastAsia"/>
                <w:sz w:val="16"/>
                <w:szCs w:val="16"/>
              </w:rPr>
              <w:t>（百万円）</w:t>
            </w:r>
          </w:p>
        </w:tc>
        <w:tc>
          <w:tcPr>
            <w:tcW w:w="822" w:type="dxa"/>
            <w:vMerge w:val="restart"/>
          </w:tcPr>
          <w:p w14:paraId="3098FAF2" w14:textId="317AFF4F" w:rsidR="002C3836" w:rsidRPr="00DF0856" w:rsidRDefault="002C3836" w:rsidP="006674CC">
            <w:pPr>
              <w:rPr>
                <w:sz w:val="16"/>
                <w:szCs w:val="16"/>
              </w:rPr>
            </w:pPr>
            <w:r w:rsidRPr="00DF0856">
              <w:rPr>
                <w:rFonts w:hint="eastAsia"/>
                <w:sz w:val="16"/>
                <w:szCs w:val="16"/>
              </w:rPr>
              <w:t>消費税等の課税区分（</w:t>
            </w:r>
            <w:r w:rsidR="000C5776" w:rsidRPr="00DF0856">
              <w:rPr>
                <w:rFonts w:hint="eastAsia"/>
                <w:sz w:val="16"/>
                <w:szCs w:val="16"/>
              </w:rPr>
              <w:t>８</w:t>
            </w:r>
            <w:r w:rsidRPr="00DF0856">
              <w:rPr>
                <w:rFonts w:hint="eastAsia"/>
                <w:sz w:val="16"/>
                <w:szCs w:val="16"/>
              </w:rPr>
              <w:t>年度）</w:t>
            </w:r>
          </w:p>
          <w:p w14:paraId="77DFD41A" w14:textId="77777777" w:rsidR="002C3836" w:rsidRPr="00DF0856" w:rsidRDefault="002C3836" w:rsidP="006674CC">
            <w:pPr>
              <w:rPr>
                <w:sz w:val="16"/>
                <w:szCs w:val="16"/>
              </w:rPr>
            </w:pPr>
            <w:r w:rsidRPr="00DF0856">
              <w:rPr>
                <w:sz w:val="16"/>
                <w:szCs w:val="16"/>
              </w:rPr>
              <w:t>A</w:t>
            </w:r>
          </w:p>
        </w:tc>
        <w:tc>
          <w:tcPr>
            <w:tcW w:w="822" w:type="dxa"/>
            <w:vMerge w:val="restart"/>
          </w:tcPr>
          <w:p w14:paraId="60D8E081" w14:textId="77777777" w:rsidR="002C3836" w:rsidRPr="00DF0856" w:rsidRDefault="002C3836" w:rsidP="006674CC">
            <w:pPr>
              <w:rPr>
                <w:sz w:val="16"/>
                <w:szCs w:val="16"/>
              </w:rPr>
            </w:pPr>
            <w:r w:rsidRPr="00DF0856">
              <w:rPr>
                <w:rFonts w:hint="eastAsia"/>
                <w:sz w:val="16"/>
                <w:szCs w:val="16"/>
              </w:rPr>
              <w:t>消費税等相当額の取扱い</w:t>
            </w:r>
          </w:p>
          <w:p w14:paraId="7B29A6D3" w14:textId="77777777" w:rsidR="002C3836" w:rsidRPr="00DF0856" w:rsidRDefault="002C3836" w:rsidP="006674CC">
            <w:pPr>
              <w:rPr>
                <w:sz w:val="16"/>
                <w:szCs w:val="16"/>
              </w:rPr>
            </w:pPr>
            <w:r w:rsidRPr="00DF0856">
              <w:rPr>
                <w:sz w:val="16"/>
                <w:szCs w:val="16"/>
              </w:rPr>
              <w:t>B</w:t>
            </w:r>
          </w:p>
        </w:tc>
        <w:tc>
          <w:tcPr>
            <w:tcW w:w="3294" w:type="dxa"/>
            <w:gridSpan w:val="4"/>
          </w:tcPr>
          <w:p w14:paraId="07F1F76C" w14:textId="77777777" w:rsidR="002C3836" w:rsidRPr="00DF0856" w:rsidRDefault="002C3836" w:rsidP="006674CC">
            <w:pPr>
              <w:rPr>
                <w:sz w:val="16"/>
                <w:szCs w:val="16"/>
              </w:rPr>
            </w:pPr>
            <w:r w:rsidRPr="00DF0856">
              <w:rPr>
                <w:rFonts w:hint="eastAsia"/>
                <w:sz w:val="16"/>
                <w:szCs w:val="16"/>
              </w:rPr>
              <w:t>○年度の状況（消費税込みで交付申請する一般課税事業者のみ</w:t>
            </w:r>
            <w:r w:rsidRPr="00DF0856">
              <w:rPr>
                <w:sz w:val="16"/>
                <w:szCs w:val="16"/>
              </w:rPr>
              <w:t>)</w:t>
            </w:r>
          </w:p>
        </w:tc>
        <w:tc>
          <w:tcPr>
            <w:tcW w:w="826" w:type="dxa"/>
            <w:vMerge w:val="restart"/>
          </w:tcPr>
          <w:p w14:paraId="68ADACFE" w14:textId="77777777" w:rsidR="002C3836" w:rsidRPr="00DF0856" w:rsidRDefault="002C3836" w:rsidP="006674CC">
            <w:pPr>
              <w:rPr>
                <w:sz w:val="16"/>
                <w:szCs w:val="16"/>
              </w:rPr>
            </w:pPr>
            <w:r w:rsidRPr="00DF0856">
              <w:rPr>
                <w:rFonts w:hint="eastAsia"/>
                <w:sz w:val="16"/>
                <w:szCs w:val="16"/>
              </w:rPr>
              <w:t>備考</w:t>
            </w:r>
          </w:p>
          <w:p w14:paraId="69D28668" w14:textId="77777777" w:rsidR="002C3836" w:rsidRPr="00DF0856" w:rsidRDefault="002C3836" w:rsidP="006674CC">
            <w:pPr>
              <w:rPr>
                <w:sz w:val="16"/>
                <w:szCs w:val="16"/>
              </w:rPr>
            </w:pPr>
            <w:r w:rsidRPr="00DF0856">
              <w:rPr>
                <w:sz w:val="16"/>
                <w:szCs w:val="16"/>
              </w:rPr>
              <w:t>G</w:t>
            </w:r>
          </w:p>
        </w:tc>
        <w:tc>
          <w:tcPr>
            <w:tcW w:w="822" w:type="dxa"/>
            <w:vMerge w:val="restart"/>
          </w:tcPr>
          <w:p w14:paraId="4C7B2078" w14:textId="77777777" w:rsidR="002C3836" w:rsidRPr="00DF0856" w:rsidRDefault="002C3836" w:rsidP="006674CC">
            <w:pPr>
              <w:rPr>
                <w:sz w:val="16"/>
                <w:szCs w:val="16"/>
              </w:rPr>
            </w:pPr>
            <w:r w:rsidRPr="00DF0856">
              <w:rPr>
                <w:rFonts w:hint="eastAsia"/>
                <w:sz w:val="16"/>
                <w:szCs w:val="16"/>
              </w:rPr>
              <w:t>（機構記入欄）消費税等相当額報告書の提出</w:t>
            </w:r>
          </w:p>
        </w:tc>
      </w:tr>
      <w:tr w:rsidR="002C3836" w:rsidRPr="00DF0856" w14:paraId="06986944" w14:textId="77777777" w:rsidTr="00A52311">
        <w:tc>
          <w:tcPr>
            <w:tcW w:w="596" w:type="dxa"/>
            <w:vMerge/>
          </w:tcPr>
          <w:p w14:paraId="5A71E98F" w14:textId="77777777" w:rsidR="002C3836" w:rsidRPr="00DF0856" w:rsidRDefault="002C3836" w:rsidP="006674CC">
            <w:pPr>
              <w:rPr>
                <w:sz w:val="16"/>
                <w:szCs w:val="16"/>
              </w:rPr>
            </w:pPr>
          </w:p>
        </w:tc>
        <w:tc>
          <w:tcPr>
            <w:tcW w:w="827" w:type="dxa"/>
            <w:gridSpan w:val="2"/>
            <w:vMerge/>
          </w:tcPr>
          <w:p w14:paraId="5F19EF69" w14:textId="77777777" w:rsidR="002C3836" w:rsidRPr="00DF0856" w:rsidRDefault="002C3836" w:rsidP="006674CC">
            <w:pPr>
              <w:rPr>
                <w:sz w:val="16"/>
                <w:szCs w:val="16"/>
              </w:rPr>
            </w:pPr>
          </w:p>
        </w:tc>
        <w:tc>
          <w:tcPr>
            <w:tcW w:w="819" w:type="dxa"/>
          </w:tcPr>
          <w:p w14:paraId="01026E88" w14:textId="77777777" w:rsidR="002C3836" w:rsidRPr="00DF0856" w:rsidRDefault="002C3836" w:rsidP="006674CC">
            <w:pPr>
              <w:rPr>
                <w:sz w:val="16"/>
                <w:szCs w:val="16"/>
              </w:rPr>
            </w:pPr>
            <w:r w:rsidRPr="00DF0856">
              <w:rPr>
                <w:rFonts w:hint="eastAsia"/>
                <w:sz w:val="16"/>
                <w:szCs w:val="16"/>
              </w:rPr>
              <w:t>前々年度又は前々年</w:t>
            </w:r>
          </w:p>
        </w:tc>
        <w:tc>
          <w:tcPr>
            <w:tcW w:w="822" w:type="dxa"/>
          </w:tcPr>
          <w:p w14:paraId="555713A6" w14:textId="77777777" w:rsidR="002C3836" w:rsidRPr="00DF0856" w:rsidRDefault="002C3836" w:rsidP="006674CC">
            <w:pPr>
              <w:rPr>
                <w:sz w:val="16"/>
                <w:szCs w:val="16"/>
              </w:rPr>
            </w:pPr>
            <w:r w:rsidRPr="00DF0856">
              <w:rPr>
                <w:rFonts w:hint="eastAsia"/>
                <w:sz w:val="16"/>
                <w:szCs w:val="16"/>
              </w:rPr>
              <w:t>前年度上半期又は前年</w:t>
            </w:r>
            <w:r w:rsidRPr="00DF0856">
              <w:rPr>
                <w:sz w:val="16"/>
                <w:szCs w:val="16"/>
              </w:rPr>
              <w:t>1月1日～6月30日</w:t>
            </w:r>
          </w:p>
        </w:tc>
        <w:tc>
          <w:tcPr>
            <w:tcW w:w="822" w:type="dxa"/>
            <w:vMerge/>
          </w:tcPr>
          <w:p w14:paraId="0899A2A6" w14:textId="77777777" w:rsidR="002C3836" w:rsidRPr="00DF0856" w:rsidRDefault="002C3836" w:rsidP="006674CC">
            <w:pPr>
              <w:rPr>
                <w:sz w:val="16"/>
                <w:szCs w:val="16"/>
              </w:rPr>
            </w:pPr>
          </w:p>
        </w:tc>
        <w:tc>
          <w:tcPr>
            <w:tcW w:w="822" w:type="dxa"/>
            <w:vMerge/>
          </w:tcPr>
          <w:p w14:paraId="090162FF" w14:textId="77777777" w:rsidR="002C3836" w:rsidRPr="00DF0856" w:rsidRDefault="002C3836" w:rsidP="006674CC">
            <w:pPr>
              <w:rPr>
                <w:sz w:val="16"/>
                <w:szCs w:val="16"/>
              </w:rPr>
            </w:pPr>
          </w:p>
        </w:tc>
        <w:tc>
          <w:tcPr>
            <w:tcW w:w="822" w:type="dxa"/>
          </w:tcPr>
          <w:p w14:paraId="153F75F4" w14:textId="77777777" w:rsidR="002C3836" w:rsidRPr="00DF0856" w:rsidRDefault="002C3836" w:rsidP="006674CC">
            <w:pPr>
              <w:rPr>
                <w:sz w:val="16"/>
                <w:szCs w:val="16"/>
              </w:rPr>
            </w:pPr>
            <w:r w:rsidRPr="00DF0856">
              <w:rPr>
                <w:rFonts w:hint="eastAsia"/>
                <w:sz w:val="16"/>
                <w:szCs w:val="16"/>
              </w:rPr>
              <w:t>事業者の形態</w:t>
            </w:r>
          </w:p>
          <w:p w14:paraId="3E9CD6A6" w14:textId="77777777" w:rsidR="002C3836" w:rsidRPr="00DF0856" w:rsidRDefault="002C3836" w:rsidP="006674CC">
            <w:pPr>
              <w:rPr>
                <w:sz w:val="16"/>
                <w:szCs w:val="16"/>
              </w:rPr>
            </w:pPr>
            <w:r w:rsidRPr="00DF0856">
              <w:rPr>
                <w:sz w:val="16"/>
                <w:szCs w:val="16"/>
              </w:rPr>
              <w:t>C</w:t>
            </w:r>
          </w:p>
        </w:tc>
        <w:tc>
          <w:tcPr>
            <w:tcW w:w="823" w:type="dxa"/>
          </w:tcPr>
          <w:p w14:paraId="21E3834F" w14:textId="77777777" w:rsidR="002C3836" w:rsidRPr="00DF0856" w:rsidRDefault="002C3836" w:rsidP="006674CC">
            <w:pPr>
              <w:rPr>
                <w:sz w:val="16"/>
                <w:szCs w:val="16"/>
              </w:rPr>
            </w:pPr>
            <w:r w:rsidRPr="00DF0856">
              <w:rPr>
                <w:rFonts w:hint="eastAsia"/>
                <w:sz w:val="16"/>
                <w:szCs w:val="16"/>
              </w:rPr>
              <w:t>特定収入割合の見込み（公共法人等のみ）</w:t>
            </w:r>
            <w:r w:rsidRPr="00DF0856">
              <w:rPr>
                <w:sz w:val="16"/>
                <w:szCs w:val="16"/>
              </w:rPr>
              <w:t>D</w:t>
            </w:r>
          </w:p>
        </w:tc>
        <w:tc>
          <w:tcPr>
            <w:tcW w:w="823" w:type="dxa"/>
          </w:tcPr>
          <w:p w14:paraId="303141D8" w14:textId="77777777" w:rsidR="002C3836" w:rsidRPr="00DF0856" w:rsidRDefault="002C3836" w:rsidP="006674CC">
            <w:pPr>
              <w:rPr>
                <w:sz w:val="16"/>
                <w:szCs w:val="16"/>
              </w:rPr>
            </w:pPr>
            <w:r w:rsidRPr="00DF0856">
              <w:rPr>
                <w:rFonts w:hint="eastAsia"/>
                <w:sz w:val="16"/>
                <w:szCs w:val="16"/>
              </w:rPr>
              <w:t>課税売上高等の見込み</w:t>
            </w:r>
          </w:p>
          <w:p w14:paraId="6CB7D4A2" w14:textId="77777777" w:rsidR="002C3836" w:rsidRPr="00DF0856" w:rsidRDefault="002C3836" w:rsidP="006674CC">
            <w:pPr>
              <w:rPr>
                <w:sz w:val="16"/>
                <w:szCs w:val="16"/>
              </w:rPr>
            </w:pPr>
            <w:r w:rsidRPr="00DF0856">
              <w:rPr>
                <w:sz w:val="16"/>
                <w:szCs w:val="16"/>
              </w:rPr>
              <w:t>E</w:t>
            </w:r>
          </w:p>
        </w:tc>
        <w:tc>
          <w:tcPr>
            <w:tcW w:w="826" w:type="dxa"/>
          </w:tcPr>
          <w:p w14:paraId="63652A88" w14:textId="77777777" w:rsidR="002C3836" w:rsidRPr="00DF0856" w:rsidRDefault="002C3836" w:rsidP="006674CC">
            <w:pPr>
              <w:rPr>
                <w:sz w:val="16"/>
                <w:szCs w:val="16"/>
              </w:rPr>
            </w:pPr>
            <w:r w:rsidRPr="00DF0856">
              <w:rPr>
                <w:rFonts w:hint="eastAsia"/>
                <w:sz w:val="16"/>
                <w:szCs w:val="16"/>
              </w:rPr>
              <w:t>消費税等の減額又は返還の見込み</w:t>
            </w:r>
          </w:p>
          <w:p w14:paraId="3B1DA1F6" w14:textId="77777777" w:rsidR="002C3836" w:rsidRPr="00DF0856" w:rsidRDefault="002C3836" w:rsidP="006674CC">
            <w:pPr>
              <w:rPr>
                <w:sz w:val="16"/>
                <w:szCs w:val="16"/>
              </w:rPr>
            </w:pPr>
            <w:r w:rsidRPr="00DF0856">
              <w:rPr>
                <w:sz w:val="16"/>
                <w:szCs w:val="16"/>
              </w:rPr>
              <w:t>F</w:t>
            </w:r>
          </w:p>
        </w:tc>
        <w:tc>
          <w:tcPr>
            <w:tcW w:w="826" w:type="dxa"/>
            <w:vMerge/>
          </w:tcPr>
          <w:p w14:paraId="7ADB2C30" w14:textId="77777777" w:rsidR="002C3836" w:rsidRPr="00DF0856" w:rsidRDefault="002C3836" w:rsidP="006674CC">
            <w:pPr>
              <w:rPr>
                <w:sz w:val="16"/>
                <w:szCs w:val="16"/>
              </w:rPr>
            </w:pPr>
          </w:p>
        </w:tc>
        <w:tc>
          <w:tcPr>
            <w:tcW w:w="822" w:type="dxa"/>
            <w:vMerge/>
          </w:tcPr>
          <w:p w14:paraId="453B14C3" w14:textId="77777777" w:rsidR="002C3836" w:rsidRPr="00DF0856" w:rsidRDefault="002C3836" w:rsidP="006674CC">
            <w:pPr>
              <w:rPr>
                <w:sz w:val="16"/>
                <w:szCs w:val="16"/>
              </w:rPr>
            </w:pPr>
          </w:p>
        </w:tc>
      </w:tr>
      <w:tr w:rsidR="002C3836" w:rsidRPr="00DF0856" w14:paraId="7A307A6A" w14:textId="77777777" w:rsidTr="00A52311">
        <w:tc>
          <w:tcPr>
            <w:tcW w:w="596" w:type="dxa"/>
          </w:tcPr>
          <w:p w14:paraId="200B02D0" w14:textId="77777777" w:rsidR="002C3836" w:rsidRPr="00DF0856" w:rsidRDefault="002C3836" w:rsidP="006674CC">
            <w:pPr>
              <w:rPr>
                <w:sz w:val="16"/>
                <w:szCs w:val="16"/>
              </w:rPr>
            </w:pPr>
          </w:p>
        </w:tc>
        <w:tc>
          <w:tcPr>
            <w:tcW w:w="821" w:type="dxa"/>
          </w:tcPr>
          <w:p w14:paraId="6177A660" w14:textId="77777777" w:rsidR="002C3836" w:rsidRPr="00DF0856" w:rsidRDefault="002C3836" w:rsidP="006674CC">
            <w:pPr>
              <w:rPr>
                <w:sz w:val="16"/>
                <w:szCs w:val="16"/>
              </w:rPr>
            </w:pPr>
            <w:r w:rsidRPr="00DF0856">
              <w:rPr>
                <w:sz w:val="16"/>
                <w:szCs w:val="16"/>
              </w:rPr>
              <w:t>(記載例)</w:t>
            </w:r>
          </w:p>
        </w:tc>
        <w:tc>
          <w:tcPr>
            <w:tcW w:w="825" w:type="dxa"/>
            <w:gridSpan w:val="2"/>
          </w:tcPr>
          <w:p w14:paraId="46368F49" w14:textId="77777777" w:rsidR="002C3836" w:rsidRPr="00DF0856" w:rsidRDefault="002C3836" w:rsidP="006674CC">
            <w:pPr>
              <w:rPr>
                <w:sz w:val="16"/>
                <w:szCs w:val="16"/>
              </w:rPr>
            </w:pPr>
          </w:p>
        </w:tc>
        <w:tc>
          <w:tcPr>
            <w:tcW w:w="822" w:type="dxa"/>
          </w:tcPr>
          <w:p w14:paraId="3623B844" w14:textId="77777777" w:rsidR="002C3836" w:rsidRPr="00DF0856" w:rsidRDefault="002C3836" w:rsidP="006674CC">
            <w:pPr>
              <w:rPr>
                <w:sz w:val="16"/>
                <w:szCs w:val="16"/>
              </w:rPr>
            </w:pPr>
          </w:p>
        </w:tc>
        <w:tc>
          <w:tcPr>
            <w:tcW w:w="822" w:type="dxa"/>
          </w:tcPr>
          <w:p w14:paraId="1360CCE4" w14:textId="77777777" w:rsidR="002C3836" w:rsidRPr="00DF0856" w:rsidRDefault="002C3836" w:rsidP="006674CC">
            <w:pPr>
              <w:rPr>
                <w:sz w:val="16"/>
                <w:szCs w:val="16"/>
              </w:rPr>
            </w:pPr>
          </w:p>
        </w:tc>
        <w:tc>
          <w:tcPr>
            <w:tcW w:w="822" w:type="dxa"/>
          </w:tcPr>
          <w:p w14:paraId="03A1058C" w14:textId="77777777" w:rsidR="002C3836" w:rsidRPr="00DF0856" w:rsidRDefault="002C3836" w:rsidP="006674CC">
            <w:pPr>
              <w:rPr>
                <w:sz w:val="16"/>
                <w:szCs w:val="16"/>
              </w:rPr>
            </w:pPr>
          </w:p>
        </w:tc>
        <w:tc>
          <w:tcPr>
            <w:tcW w:w="822" w:type="dxa"/>
          </w:tcPr>
          <w:p w14:paraId="535E809C" w14:textId="77777777" w:rsidR="002C3836" w:rsidRPr="00DF0856" w:rsidRDefault="002C3836" w:rsidP="006674CC">
            <w:pPr>
              <w:rPr>
                <w:sz w:val="16"/>
                <w:szCs w:val="16"/>
              </w:rPr>
            </w:pPr>
          </w:p>
        </w:tc>
        <w:tc>
          <w:tcPr>
            <w:tcW w:w="823" w:type="dxa"/>
          </w:tcPr>
          <w:p w14:paraId="6B78B5B7" w14:textId="77777777" w:rsidR="002C3836" w:rsidRPr="00DF0856" w:rsidRDefault="002C3836" w:rsidP="006674CC">
            <w:pPr>
              <w:rPr>
                <w:sz w:val="16"/>
                <w:szCs w:val="16"/>
              </w:rPr>
            </w:pPr>
          </w:p>
        </w:tc>
        <w:tc>
          <w:tcPr>
            <w:tcW w:w="823" w:type="dxa"/>
          </w:tcPr>
          <w:p w14:paraId="10E00D8B" w14:textId="77777777" w:rsidR="002C3836" w:rsidRPr="00DF0856" w:rsidRDefault="002C3836" w:rsidP="006674CC">
            <w:pPr>
              <w:rPr>
                <w:sz w:val="16"/>
                <w:szCs w:val="16"/>
              </w:rPr>
            </w:pPr>
          </w:p>
        </w:tc>
        <w:tc>
          <w:tcPr>
            <w:tcW w:w="826" w:type="dxa"/>
          </w:tcPr>
          <w:p w14:paraId="7E743BE0" w14:textId="77777777" w:rsidR="002C3836" w:rsidRPr="00DF0856" w:rsidRDefault="002C3836" w:rsidP="006674CC">
            <w:pPr>
              <w:rPr>
                <w:sz w:val="16"/>
                <w:szCs w:val="16"/>
              </w:rPr>
            </w:pPr>
          </w:p>
        </w:tc>
        <w:tc>
          <w:tcPr>
            <w:tcW w:w="826" w:type="dxa"/>
          </w:tcPr>
          <w:p w14:paraId="4C29EAEC" w14:textId="77777777" w:rsidR="002C3836" w:rsidRPr="00DF0856" w:rsidRDefault="002C3836" w:rsidP="006674CC">
            <w:pPr>
              <w:rPr>
                <w:sz w:val="16"/>
                <w:szCs w:val="16"/>
              </w:rPr>
            </w:pPr>
          </w:p>
        </w:tc>
        <w:tc>
          <w:tcPr>
            <w:tcW w:w="822" w:type="dxa"/>
          </w:tcPr>
          <w:p w14:paraId="7F2644F5" w14:textId="77777777" w:rsidR="002C3836" w:rsidRPr="00DF0856" w:rsidRDefault="002C3836" w:rsidP="006674CC">
            <w:pPr>
              <w:rPr>
                <w:sz w:val="16"/>
                <w:szCs w:val="16"/>
              </w:rPr>
            </w:pPr>
          </w:p>
        </w:tc>
      </w:tr>
      <w:tr w:rsidR="002C3836" w:rsidRPr="00DF0856" w14:paraId="2B9DD5E8" w14:textId="77777777" w:rsidTr="00A52311">
        <w:tc>
          <w:tcPr>
            <w:tcW w:w="596" w:type="dxa"/>
          </w:tcPr>
          <w:p w14:paraId="30D527D3" w14:textId="77777777" w:rsidR="002C3836" w:rsidRPr="00DF0856" w:rsidRDefault="002C3836" w:rsidP="006674CC">
            <w:pPr>
              <w:rPr>
                <w:sz w:val="16"/>
                <w:szCs w:val="16"/>
              </w:rPr>
            </w:pPr>
          </w:p>
        </w:tc>
        <w:tc>
          <w:tcPr>
            <w:tcW w:w="821" w:type="dxa"/>
          </w:tcPr>
          <w:p w14:paraId="7C65921B" w14:textId="77777777" w:rsidR="002C3836" w:rsidRPr="00DF0856" w:rsidRDefault="002C3836" w:rsidP="006674CC">
            <w:pPr>
              <w:rPr>
                <w:sz w:val="16"/>
                <w:szCs w:val="16"/>
              </w:rPr>
            </w:pPr>
            <w:r w:rsidRPr="00DF0856">
              <w:rPr>
                <w:rFonts w:hint="eastAsia"/>
                <w:sz w:val="16"/>
                <w:szCs w:val="16"/>
              </w:rPr>
              <w:t>○○生産組合</w:t>
            </w:r>
          </w:p>
        </w:tc>
        <w:tc>
          <w:tcPr>
            <w:tcW w:w="825" w:type="dxa"/>
            <w:gridSpan w:val="2"/>
          </w:tcPr>
          <w:p w14:paraId="5FA30873" w14:textId="77777777" w:rsidR="002C3836" w:rsidRPr="00DF0856" w:rsidRDefault="002C3836" w:rsidP="006674CC">
            <w:pPr>
              <w:rPr>
                <w:sz w:val="16"/>
                <w:szCs w:val="16"/>
              </w:rPr>
            </w:pPr>
          </w:p>
        </w:tc>
        <w:tc>
          <w:tcPr>
            <w:tcW w:w="822" w:type="dxa"/>
          </w:tcPr>
          <w:p w14:paraId="0C87FA53" w14:textId="77777777" w:rsidR="002C3836" w:rsidRPr="00DF0856" w:rsidRDefault="002C3836" w:rsidP="006674CC">
            <w:pPr>
              <w:rPr>
                <w:sz w:val="16"/>
                <w:szCs w:val="16"/>
              </w:rPr>
            </w:pPr>
          </w:p>
        </w:tc>
        <w:tc>
          <w:tcPr>
            <w:tcW w:w="822" w:type="dxa"/>
          </w:tcPr>
          <w:p w14:paraId="579AEDC2" w14:textId="77777777" w:rsidR="002C3836" w:rsidRPr="00DF0856" w:rsidRDefault="002C3836" w:rsidP="006674CC">
            <w:pPr>
              <w:jc w:val="center"/>
              <w:rPr>
                <w:sz w:val="16"/>
                <w:szCs w:val="16"/>
              </w:rPr>
            </w:pPr>
            <w:r w:rsidRPr="00DF0856">
              <w:rPr>
                <w:rFonts w:hint="eastAsia"/>
                <w:sz w:val="16"/>
                <w:szCs w:val="16"/>
              </w:rPr>
              <w:t>③</w:t>
            </w:r>
          </w:p>
        </w:tc>
        <w:tc>
          <w:tcPr>
            <w:tcW w:w="822" w:type="dxa"/>
          </w:tcPr>
          <w:p w14:paraId="6DA020BD"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3314D6C4"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417FEA74"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63524865"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66B025E1"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0EAA04C1" w14:textId="77777777" w:rsidR="002C3836" w:rsidRPr="00DF0856" w:rsidRDefault="002C3836" w:rsidP="006674CC">
            <w:pPr>
              <w:rPr>
                <w:sz w:val="16"/>
                <w:szCs w:val="16"/>
              </w:rPr>
            </w:pPr>
          </w:p>
        </w:tc>
        <w:tc>
          <w:tcPr>
            <w:tcW w:w="822" w:type="dxa"/>
          </w:tcPr>
          <w:p w14:paraId="2B8515B0" w14:textId="77777777" w:rsidR="002C3836" w:rsidRPr="00DF0856" w:rsidRDefault="002C3836" w:rsidP="006674CC">
            <w:pPr>
              <w:rPr>
                <w:sz w:val="16"/>
                <w:szCs w:val="16"/>
              </w:rPr>
            </w:pPr>
          </w:p>
        </w:tc>
      </w:tr>
      <w:tr w:rsidR="002C3836" w:rsidRPr="00DF0856" w14:paraId="668803ED" w14:textId="77777777" w:rsidTr="00A52311">
        <w:tc>
          <w:tcPr>
            <w:tcW w:w="596" w:type="dxa"/>
          </w:tcPr>
          <w:p w14:paraId="6123FE5F" w14:textId="77777777" w:rsidR="002C3836" w:rsidRPr="00DF0856" w:rsidRDefault="002C3836" w:rsidP="006674CC">
            <w:pPr>
              <w:rPr>
                <w:sz w:val="16"/>
                <w:szCs w:val="16"/>
              </w:rPr>
            </w:pPr>
            <w:r w:rsidRPr="00DF0856">
              <w:rPr>
                <w:sz w:val="16"/>
                <w:szCs w:val="16"/>
              </w:rPr>
              <w:t>1</w:t>
            </w:r>
          </w:p>
        </w:tc>
        <w:tc>
          <w:tcPr>
            <w:tcW w:w="821" w:type="dxa"/>
          </w:tcPr>
          <w:p w14:paraId="3CE25B3A" w14:textId="77777777" w:rsidR="002C3836" w:rsidRPr="00DF0856" w:rsidRDefault="002C3836" w:rsidP="006674CC">
            <w:pPr>
              <w:rPr>
                <w:sz w:val="16"/>
                <w:szCs w:val="16"/>
              </w:rPr>
            </w:pPr>
            <w:r w:rsidRPr="00DF0856">
              <w:rPr>
                <w:rFonts w:hint="eastAsia"/>
                <w:sz w:val="16"/>
                <w:szCs w:val="16"/>
              </w:rPr>
              <w:t>構成員</w:t>
            </w:r>
            <w:r w:rsidRPr="00DF0856">
              <w:rPr>
                <w:sz w:val="16"/>
                <w:szCs w:val="16"/>
              </w:rPr>
              <w:t>a</w:t>
            </w:r>
          </w:p>
        </w:tc>
        <w:tc>
          <w:tcPr>
            <w:tcW w:w="825" w:type="dxa"/>
            <w:gridSpan w:val="2"/>
          </w:tcPr>
          <w:p w14:paraId="52D29C4E" w14:textId="77777777" w:rsidR="002C3836" w:rsidRPr="00DF0856" w:rsidRDefault="002C3836" w:rsidP="006674CC">
            <w:pPr>
              <w:jc w:val="right"/>
              <w:rPr>
                <w:sz w:val="16"/>
                <w:szCs w:val="16"/>
              </w:rPr>
            </w:pPr>
            <w:r w:rsidRPr="00DF0856">
              <w:rPr>
                <w:sz w:val="16"/>
                <w:szCs w:val="16"/>
              </w:rPr>
              <w:t>100</w:t>
            </w:r>
          </w:p>
        </w:tc>
        <w:tc>
          <w:tcPr>
            <w:tcW w:w="822" w:type="dxa"/>
          </w:tcPr>
          <w:p w14:paraId="74C34D2D" w14:textId="77777777" w:rsidR="002C3836" w:rsidRPr="00DF0856" w:rsidRDefault="002C3836" w:rsidP="006674CC">
            <w:pPr>
              <w:jc w:val="right"/>
              <w:rPr>
                <w:sz w:val="16"/>
                <w:szCs w:val="16"/>
              </w:rPr>
            </w:pPr>
            <w:r w:rsidRPr="00DF0856">
              <w:rPr>
                <w:sz w:val="16"/>
                <w:szCs w:val="16"/>
              </w:rPr>
              <w:t>50</w:t>
            </w:r>
          </w:p>
        </w:tc>
        <w:tc>
          <w:tcPr>
            <w:tcW w:w="822" w:type="dxa"/>
          </w:tcPr>
          <w:p w14:paraId="0374A652"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2D1D4BB7" w14:textId="77777777" w:rsidR="002C3836" w:rsidRPr="00DF0856" w:rsidRDefault="002C3836" w:rsidP="006674CC">
            <w:pPr>
              <w:jc w:val="center"/>
              <w:rPr>
                <w:sz w:val="16"/>
                <w:szCs w:val="16"/>
              </w:rPr>
            </w:pPr>
            <w:r w:rsidRPr="00DF0856">
              <w:rPr>
                <w:rFonts w:hint="eastAsia"/>
                <w:sz w:val="16"/>
                <w:szCs w:val="16"/>
              </w:rPr>
              <w:t>②</w:t>
            </w:r>
          </w:p>
        </w:tc>
        <w:tc>
          <w:tcPr>
            <w:tcW w:w="822" w:type="dxa"/>
          </w:tcPr>
          <w:p w14:paraId="57EE8099"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73C8549B"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6762B525"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50CC2994"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4363E423" w14:textId="77777777" w:rsidR="002C3836" w:rsidRPr="00DF0856" w:rsidRDefault="002C3836" w:rsidP="006674CC">
            <w:pPr>
              <w:rPr>
                <w:sz w:val="16"/>
                <w:szCs w:val="16"/>
              </w:rPr>
            </w:pPr>
          </w:p>
        </w:tc>
        <w:tc>
          <w:tcPr>
            <w:tcW w:w="822" w:type="dxa"/>
          </w:tcPr>
          <w:p w14:paraId="6A33F698" w14:textId="77777777" w:rsidR="002C3836" w:rsidRPr="00DF0856" w:rsidRDefault="002C3836" w:rsidP="006674CC">
            <w:pPr>
              <w:rPr>
                <w:sz w:val="16"/>
                <w:szCs w:val="16"/>
              </w:rPr>
            </w:pPr>
          </w:p>
        </w:tc>
      </w:tr>
      <w:tr w:rsidR="002C3836" w:rsidRPr="00DF0856" w14:paraId="30CB0228" w14:textId="77777777" w:rsidTr="00A52311">
        <w:tc>
          <w:tcPr>
            <w:tcW w:w="596" w:type="dxa"/>
          </w:tcPr>
          <w:p w14:paraId="0B0B8BB8" w14:textId="77777777" w:rsidR="002C3836" w:rsidRPr="00DF0856" w:rsidRDefault="002C3836" w:rsidP="006674CC">
            <w:pPr>
              <w:rPr>
                <w:sz w:val="16"/>
                <w:szCs w:val="16"/>
              </w:rPr>
            </w:pPr>
            <w:r w:rsidRPr="00DF0856">
              <w:rPr>
                <w:sz w:val="16"/>
                <w:szCs w:val="16"/>
              </w:rPr>
              <w:t>2</w:t>
            </w:r>
          </w:p>
        </w:tc>
        <w:tc>
          <w:tcPr>
            <w:tcW w:w="821" w:type="dxa"/>
          </w:tcPr>
          <w:p w14:paraId="54FBC58B" w14:textId="77777777" w:rsidR="002C3836" w:rsidRPr="00DF0856" w:rsidRDefault="002C3836" w:rsidP="006674CC">
            <w:pPr>
              <w:rPr>
                <w:sz w:val="16"/>
                <w:szCs w:val="16"/>
              </w:rPr>
            </w:pPr>
            <w:r w:rsidRPr="00DF0856">
              <w:rPr>
                <w:rFonts w:hint="eastAsia"/>
                <w:sz w:val="16"/>
                <w:szCs w:val="16"/>
              </w:rPr>
              <w:t>構成員</w:t>
            </w:r>
            <w:r w:rsidRPr="00DF0856">
              <w:rPr>
                <w:sz w:val="16"/>
                <w:szCs w:val="16"/>
              </w:rPr>
              <w:t>b</w:t>
            </w:r>
          </w:p>
        </w:tc>
        <w:tc>
          <w:tcPr>
            <w:tcW w:w="825" w:type="dxa"/>
            <w:gridSpan w:val="2"/>
          </w:tcPr>
          <w:p w14:paraId="59D64C12" w14:textId="77777777" w:rsidR="002C3836" w:rsidRPr="00DF0856" w:rsidRDefault="002C3836" w:rsidP="006674CC">
            <w:pPr>
              <w:jc w:val="right"/>
              <w:rPr>
                <w:sz w:val="16"/>
                <w:szCs w:val="16"/>
              </w:rPr>
            </w:pPr>
            <w:r w:rsidRPr="00DF0856">
              <w:rPr>
                <w:sz w:val="16"/>
                <w:szCs w:val="16"/>
              </w:rPr>
              <w:t>30</w:t>
            </w:r>
          </w:p>
        </w:tc>
        <w:tc>
          <w:tcPr>
            <w:tcW w:w="822" w:type="dxa"/>
          </w:tcPr>
          <w:p w14:paraId="0D3141EF" w14:textId="77777777" w:rsidR="002C3836" w:rsidRPr="00DF0856" w:rsidRDefault="002C3836" w:rsidP="006674CC">
            <w:pPr>
              <w:jc w:val="right"/>
              <w:rPr>
                <w:sz w:val="16"/>
                <w:szCs w:val="16"/>
              </w:rPr>
            </w:pPr>
            <w:r w:rsidRPr="00DF0856">
              <w:rPr>
                <w:sz w:val="16"/>
                <w:szCs w:val="16"/>
              </w:rPr>
              <w:t>20</w:t>
            </w:r>
          </w:p>
        </w:tc>
        <w:tc>
          <w:tcPr>
            <w:tcW w:w="822" w:type="dxa"/>
          </w:tcPr>
          <w:p w14:paraId="35BB16D0" w14:textId="77777777" w:rsidR="002C3836" w:rsidRPr="00DF0856" w:rsidRDefault="002C3836" w:rsidP="006674CC">
            <w:pPr>
              <w:jc w:val="center"/>
              <w:rPr>
                <w:sz w:val="16"/>
                <w:szCs w:val="16"/>
              </w:rPr>
            </w:pPr>
            <w:r w:rsidRPr="00DF0856">
              <w:rPr>
                <w:rFonts w:hint="eastAsia"/>
                <w:sz w:val="16"/>
                <w:szCs w:val="16"/>
              </w:rPr>
              <w:t>②</w:t>
            </w:r>
          </w:p>
        </w:tc>
        <w:tc>
          <w:tcPr>
            <w:tcW w:w="822" w:type="dxa"/>
          </w:tcPr>
          <w:p w14:paraId="6566EAC0"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3848A2A4"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55942DB7"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30AAB1E7"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1F77BE64"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4FCFC324" w14:textId="77777777" w:rsidR="002C3836" w:rsidRPr="00DF0856" w:rsidRDefault="002C3836" w:rsidP="006674CC">
            <w:pPr>
              <w:rPr>
                <w:sz w:val="16"/>
                <w:szCs w:val="16"/>
              </w:rPr>
            </w:pPr>
          </w:p>
        </w:tc>
        <w:tc>
          <w:tcPr>
            <w:tcW w:w="822" w:type="dxa"/>
          </w:tcPr>
          <w:p w14:paraId="707E1A7C" w14:textId="77777777" w:rsidR="002C3836" w:rsidRPr="00DF0856" w:rsidRDefault="002C3836" w:rsidP="006674CC">
            <w:pPr>
              <w:rPr>
                <w:sz w:val="16"/>
                <w:szCs w:val="16"/>
              </w:rPr>
            </w:pPr>
          </w:p>
        </w:tc>
      </w:tr>
      <w:tr w:rsidR="002C3836" w:rsidRPr="00DF0856" w14:paraId="1C389860" w14:textId="77777777" w:rsidTr="00A52311">
        <w:tc>
          <w:tcPr>
            <w:tcW w:w="596" w:type="dxa"/>
          </w:tcPr>
          <w:p w14:paraId="771E7CCA" w14:textId="77777777" w:rsidR="002C3836" w:rsidRPr="00DF0856" w:rsidRDefault="002C3836" w:rsidP="006674CC">
            <w:pPr>
              <w:rPr>
                <w:sz w:val="16"/>
                <w:szCs w:val="16"/>
              </w:rPr>
            </w:pPr>
            <w:r w:rsidRPr="00DF0856">
              <w:rPr>
                <w:sz w:val="16"/>
                <w:szCs w:val="16"/>
              </w:rPr>
              <w:t>3</w:t>
            </w:r>
          </w:p>
        </w:tc>
        <w:tc>
          <w:tcPr>
            <w:tcW w:w="821" w:type="dxa"/>
          </w:tcPr>
          <w:p w14:paraId="67A63D6D" w14:textId="77777777" w:rsidR="002C3836" w:rsidRPr="00DF0856" w:rsidRDefault="002C3836" w:rsidP="006674CC">
            <w:pPr>
              <w:rPr>
                <w:sz w:val="16"/>
                <w:szCs w:val="16"/>
              </w:rPr>
            </w:pPr>
            <w:r w:rsidRPr="00DF0856">
              <w:rPr>
                <w:rFonts w:hint="eastAsia"/>
                <w:sz w:val="16"/>
                <w:szCs w:val="16"/>
              </w:rPr>
              <w:t>構成員</w:t>
            </w:r>
            <w:r w:rsidRPr="00DF0856">
              <w:rPr>
                <w:sz w:val="16"/>
                <w:szCs w:val="16"/>
              </w:rPr>
              <w:t>c</w:t>
            </w:r>
          </w:p>
        </w:tc>
        <w:tc>
          <w:tcPr>
            <w:tcW w:w="825" w:type="dxa"/>
            <w:gridSpan w:val="2"/>
          </w:tcPr>
          <w:p w14:paraId="6F8F7C1A" w14:textId="77777777" w:rsidR="002C3836" w:rsidRPr="00DF0856" w:rsidRDefault="002C3836" w:rsidP="006674CC">
            <w:pPr>
              <w:jc w:val="right"/>
              <w:rPr>
                <w:sz w:val="16"/>
                <w:szCs w:val="16"/>
              </w:rPr>
            </w:pPr>
            <w:r w:rsidRPr="00DF0856">
              <w:rPr>
                <w:sz w:val="16"/>
                <w:szCs w:val="16"/>
              </w:rPr>
              <w:t>9</w:t>
            </w:r>
          </w:p>
        </w:tc>
        <w:tc>
          <w:tcPr>
            <w:tcW w:w="822" w:type="dxa"/>
          </w:tcPr>
          <w:p w14:paraId="6E98D4CC" w14:textId="77777777" w:rsidR="002C3836" w:rsidRPr="00DF0856" w:rsidRDefault="002C3836" w:rsidP="006674CC">
            <w:pPr>
              <w:jc w:val="right"/>
              <w:rPr>
                <w:sz w:val="16"/>
                <w:szCs w:val="16"/>
              </w:rPr>
            </w:pPr>
            <w:r w:rsidRPr="00DF0856">
              <w:rPr>
                <w:sz w:val="16"/>
                <w:szCs w:val="16"/>
              </w:rPr>
              <w:t>11</w:t>
            </w:r>
          </w:p>
        </w:tc>
        <w:tc>
          <w:tcPr>
            <w:tcW w:w="822" w:type="dxa"/>
          </w:tcPr>
          <w:p w14:paraId="782890EA"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474C561F" w14:textId="77777777" w:rsidR="002C3836" w:rsidRPr="00DF0856" w:rsidRDefault="002C3836" w:rsidP="006674CC">
            <w:pPr>
              <w:jc w:val="center"/>
              <w:rPr>
                <w:sz w:val="16"/>
                <w:szCs w:val="16"/>
              </w:rPr>
            </w:pPr>
            <w:r w:rsidRPr="00DF0856">
              <w:rPr>
                <w:rFonts w:hint="eastAsia"/>
                <w:sz w:val="16"/>
                <w:szCs w:val="16"/>
              </w:rPr>
              <w:t>②</w:t>
            </w:r>
          </w:p>
        </w:tc>
        <w:tc>
          <w:tcPr>
            <w:tcW w:w="822" w:type="dxa"/>
          </w:tcPr>
          <w:p w14:paraId="5690B981"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09296654"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14475D8A"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10DC3361"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6AABC536" w14:textId="77777777" w:rsidR="002C3836" w:rsidRPr="00DF0856" w:rsidRDefault="002C3836" w:rsidP="006674CC">
            <w:pPr>
              <w:rPr>
                <w:sz w:val="16"/>
                <w:szCs w:val="16"/>
              </w:rPr>
            </w:pPr>
          </w:p>
        </w:tc>
        <w:tc>
          <w:tcPr>
            <w:tcW w:w="822" w:type="dxa"/>
          </w:tcPr>
          <w:p w14:paraId="5AB99291" w14:textId="77777777" w:rsidR="002C3836" w:rsidRPr="00DF0856" w:rsidRDefault="002C3836" w:rsidP="006674CC">
            <w:pPr>
              <w:rPr>
                <w:sz w:val="16"/>
                <w:szCs w:val="16"/>
              </w:rPr>
            </w:pPr>
          </w:p>
        </w:tc>
      </w:tr>
      <w:tr w:rsidR="002C3836" w:rsidRPr="00DF0856" w14:paraId="1089BCD8" w14:textId="77777777" w:rsidTr="00A52311">
        <w:tc>
          <w:tcPr>
            <w:tcW w:w="596" w:type="dxa"/>
          </w:tcPr>
          <w:p w14:paraId="423A4A3B" w14:textId="77777777" w:rsidR="002C3836" w:rsidRPr="00DF0856" w:rsidRDefault="002C3836" w:rsidP="006674CC">
            <w:pPr>
              <w:rPr>
                <w:sz w:val="16"/>
                <w:szCs w:val="16"/>
              </w:rPr>
            </w:pPr>
            <w:r w:rsidRPr="00DF0856">
              <w:rPr>
                <w:sz w:val="16"/>
                <w:szCs w:val="16"/>
              </w:rPr>
              <w:t>4</w:t>
            </w:r>
          </w:p>
        </w:tc>
        <w:tc>
          <w:tcPr>
            <w:tcW w:w="821" w:type="dxa"/>
          </w:tcPr>
          <w:p w14:paraId="513E8B7B" w14:textId="77777777" w:rsidR="002C3836" w:rsidRPr="00DF0856" w:rsidRDefault="002C3836" w:rsidP="006674CC">
            <w:pPr>
              <w:rPr>
                <w:sz w:val="16"/>
                <w:szCs w:val="16"/>
              </w:rPr>
            </w:pPr>
            <w:r w:rsidRPr="00DF0856">
              <w:rPr>
                <w:rFonts w:hint="eastAsia"/>
                <w:sz w:val="16"/>
                <w:szCs w:val="16"/>
              </w:rPr>
              <w:t>構成員</w:t>
            </w:r>
            <w:r w:rsidRPr="00DF0856">
              <w:rPr>
                <w:sz w:val="16"/>
                <w:szCs w:val="16"/>
              </w:rPr>
              <w:t>d</w:t>
            </w:r>
          </w:p>
        </w:tc>
        <w:tc>
          <w:tcPr>
            <w:tcW w:w="825" w:type="dxa"/>
            <w:gridSpan w:val="2"/>
          </w:tcPr>
          <w:p w14:paraId="6779C38D" w14:textId="77777777" w:rsidR="002C3836" w:rsidRPr="00DF0856" w:rsidRDefault="002C3836" w:rsidP="006674CC">
            <w:pPr>
              <w:jc w:val="right"/>
              <w:rPr>
                <w:sz w:val="16"/>
                <w:szCs w:val="16"/>
              </w:rPr>
            </w:pPr>
            <w:r w:rsidRPr="00DF0856">
              <w:rPr>
                <w:sz w:val="16"/>
                <w:szCs w:val="16"/>
              </w:rPr>
              <w:t>8</w:t>
            </w:r>
          </w:p>
        </w:tc>
        <w:tc>
          <w:tcPr>
            <w:tcW w:w="822" w:type="dxa"/>
          </w:tcPr>
          <w:p w14:paraId="454FD835" w14:textId="77777777" w:rsidR="002C3836" w:rsidRPr="00DF0856" w:rsidRDefault="002C3836" w:rsidP="006674CC">
            <w:pPr>
              <w:jc w:val="right"/>
              <w:rPr>
                <w:sz w:val="16"/>
                <w:szCs w:val="16"/>
              </w:rPr>
            </w:pPr>
            <w:r w:rsidRPr="00DF0856">
              <w:rPr>
                <w:sz w:val="16"/>
                <w:szCs w:val="16"/>
              </w:rPr>
              <w:t>4</w:t>
            </w:r>
          </w:p>
        </w:tc>
        <w:tc>
          <w:tcPr>
            <w:tcW w:w="822" w:type="dxa"/>
          </w:tcPr>
          <w:p w14:paraId="232636E2" w14:textId="77777777" w:rsidR="002C3836" w:rsidRPr="00DF0856" w:rsidRDefault="002C3836" w:rsidP="006674CC">
            <w:pPr>
              <w:jc w:val="center"/>
              <w:rPr>
                <w:sz w:val="16"/>
                <w:szCs w:val="16"/>
              </w:rPr>
            </w:pPr>
            <w:r w:rsidRPr="00DF0856">
              <w:rPr>
                <w:rFonts w:hint="eastAsia"/>
                <w:sz w:val="16"/>
                <w:szCs w:val="16"/>
              </w:rPr>
              <w:t>③</w:t>
            </w:r>
          </w:p>
        </w:tc>
        <w:tc>
          <w:tcPr>
            <w:tcW w:w="822" w:type="dxa"/>
          </w:tcPr>
          <w:p w14:paraId="0C143679"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7E7A8689"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3D883A05"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2E269C39"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1A43F859" w14:textId="77777777" w:rsidR="002C3836" w:rsidRPr="00DF0856" w:rsidRDefault="002C3836" w:rsidP="006674CC">
            <w:pPr>
              <w:jc w:val="center"/>
              <w:rPr>
                <w:sz w:val="16"/>
                <w:szCs w:val="16"/>
              </w:rPr>
            </w:pPr>
            <w:r w:rsidRPr="00DF0856">
              <w:rPr>
                <w:rFonts w:hint="eastAsia"/>
                <w:sz w:val="16"/>
                <w:szCs w:val="16"/>
              </w:rPr>
              <w:t>―</w:t>
            </w:r>
          </w:p>
        </w:tc>
        <w:tc>
          <w:tcPr>
            <w:tcW w:w="826" w:type="dxa"/>
          </w:tcPr>
          <w:p w14:paraId="3C9B264E" w14:textId="77777777" w:rsidR="002C3836" w:rsidRPr="00DF0856" w:rsidRDefault="002C3836" w:rsidP="006674CC">
            <w:pPr>
              <w:rPr>
                <w:sz w:val="16"/>
                <w:szCs w:val="16"/>
              </w:rPr>
            </w:pPr>
          </w:p>
        </w:tc>
        <w:tc>
          <w:tcPr>
            <w:tcW w:w="822" w:type="dxa"/>
          </w:tcPr>
          <w:p w14:paraId="27194C1D" w14:textId="77777777" w:rsidR="002C3836" w:rsidRPr="00DF0856" w:rsidRDefault="002C3836" w:rsidP="006674CC">
            <w:pPr>
              <w:rPr>
                <w:sz w:val="16"/>
                <w:szCs w:val="16"/>
              </w:rPr>
            </w:pPr>
          </w:p>
        </w:tc>
      </w:tr>
      <w:tr w:rsidR="002C3836" w:rsidRPr="00DF0856" w14:paraId="03CFEFEB" w14:textId="77777777" w:rsidTr="00A52311">
        <w:tc>
          <w:tcPr>
            <w:tcW w:w="596" w:type="dxa"/>
          </w:tcPr>
          <w:p w14:paraId="0F1E68D0" w14:textId="77777777" w:rsidR="002C3836" w:rsidRPr="00DF0856" w:rsidRDefault="002C3836" w:rsidP="006674CC">
            <w:pPr>
              <w:rPr>
                <w:sz w:val="16"/>
                <w:szCs w:val="16"/>
              </w:rPr>
            </w:pPr>
            <w:r w:rsidRPr="00DF0856">
              <w:rPr>
                <w:sz w:val="16"/>
                <w:szCs w:val="16"/>
              </w:rPr>
              <w:t>5</w:t>
            </w:r>
          </w:p>
        </w:tc>
        <w:tc>
          <w:tcPr>
            <w:tcW w:w="821" w:type="dxa"/>
          </w:tcPr>
          <w:p w14:paraId="1CA7ABD6" w14:textId="77777777" w:rsidR="002C3836" w:rsidRPr="00DF0856" w:rsidRDefault="002C3836" w:rsidP="006674CC">
            <w:pPr>
              <w:rPr>
                <w:sz w:val="16"/>
                <w:szCs w:val="16"/>
              </w:rPr>
            </w:pPr>
            <w:r w:rsidRPr="00DF0856">
              <w:rPr>
                <w:rFonts w:hint="eastAsia"/>
                <w:sz w:val="16"/>
                <w:szCs w:val="16"/>
              </w:rPr>
              <w:t>構成員</w:t>
            </w:r>
            <w:r w:rsidRPr="00DF0856">
              <w:rPr>
                <w:sz w:val="16"/>
                <w:szCs w:val="16"/>
              </w:rPr>
              <w:t>e</w:t>
            </w:r>
          </w:p>
        </w:tc>
        <w:tc>
          <w:tcPr>
            <w:tcW w:w="825" w:type="dxa"/>
            <w:gridSpan w:val="2"/>
          </w:tcPr>
          <w:p w14:paraId="6777F407" w14:textId="77777777" w:rsidR="002C3836" w:rsidRPr="00DF0856" w:rsidRDefault="002C3836" w:rsidP="006674CC">
            <w:pPr>
              <w:jc w:val="right"/>
              <w:rPr>
                <w:sz w:val="16"/>
                <w:szCs w:val="16"/>
              </w:rPr>
            </w:pPr>
            <w:r w:rsidRPr="00DF0856">
              <w:rPr>
                <w:sz w:val="16"/>
                <w:szCs w:val="16"/>
              </w:rPr>
              <w:t>500</w:t>
            </w:r>
          </w:p>
        </w:tc>
        <w:tc>
          <w:tcPr>
            <w:tcW w:w="822" w:type="dxa"/>
          </w:tcPr>
          <w:p w14:paraId="7FD98EB9" w14:textId="77777777" w:rsidR="002C3836" w:rsidRPr="00DF0856" w:rsidRDefault="002C3836" w:rsidP="006674CC">
            <w:pPr>
              <w:jc w:val="right"/>
              <w:rPr>
                <w:sz w:val="16"/>
                <w:szCs w:val="16"/>
              </w:rPr>
            </w:pPr>
            <w:r w:rsidRPr="00DF0856">
              <w:rPr>
                <w:sz w:val="16"/>
                <w:szCs w:val="16"/>
              </w:rPr>
              <w:t>250</w:t>
            </w:r>
          </w:p>
        </w:tc>
        <w:tc>
          <w:tcPr>
            <w:tcW w:w="822" w:type="dxa"/>
          </w:tcPr>
          <w:p w14:paraId="58455BC5"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77DE8B79" w14:textId="77777777" w:rsidR="002C3836" w:rsidRPr="00DF0856" w:rsidRDefault="002C3836" w:rsidP="006674CC">
            <w:pPr>
              <w:jc w:val="center"/>
              <w:rPr>
                <w:sz w:val="16"/>
                <w:szCs w:val="16"/>
              </w:rPr>
            </w:pPr>
            <w:r w:rsidRPr="00DF0856">
              <w:rPr>
                <w:rFonts w:hint="eastAsia"/>
                <w:sz w:val="16"/>
                <w:szCs w:val="16"/>
              </w:rPr>
              <w:t>①</w:t>
            </w:r>
          </w:p>
        </w:tc>
        <w:tc>
          <w:tcPr>
            <w:tcW w:w="822" w:type="dxa"/>
          </w:tcPr>
          <w:p w14:paraId="2F99AB47" w14:textId="77777777" w:rsidR="002C3836" w:rsidRPr="00DF0856" w:rsidRDefault="002C3836" w:rsidP="006674CC">
            <w:pPr>
              <w:jc w:val="center"/>
              <w:rPr>
                <w:sz w:val="16"/>
                <w:szCs w:val="16"/>
              </w:rPr>
            </w:pPr>
            <w:r w:rsidRPr="00DF0856">
              <w:rPr>
                <w:rFonts w:hint="eastAsia"/>
                <w:sz w:val="16"/>
                <w:szCs w:val="16"/>
              </w:rPr>
              <w:t>①</w:t>
            </w:r>
          </w:p>
        </w:tc>
        <w:tc>
          <w:tcPr>
            <w:tcW w:w="823" w:type="dxa"/>
          </w:tcPr>
          <w:p w14:paraId="354C8242" w14:textId="77777777" w:rsidR="002C3836" w:rsidRPr="00DF0856" w:rsidRDefault="002C3836" w:rsidP="006674CC">
            <w:pPr>
              <w:jc w:val="center"/>
              <w:rPr>
                <w:sz w:val="16"/>
                <w:szCs w:val="16"/>
              </w:rPr>
            </w:pPr>
            <w:r w:rsidRPr="00DF0856">
              <w:rPr>
                <w:rFonts w:hint="eastAsia"/>
                <w:sz w:val="16"/>
                <w:szCs w:val="16"/>
              </w:rPr>
              <w:t>―</w:t>
            </w:r>
          </w:p>
        </w:tc>
        <w:tc>
          <w:tcPr>
            <w:tcW w:w="823" w:type="dxa"/>
          </w:tcPr>
          <w:p w14:paraId="532DF20C" w14:textId="77777777" w:rsidR="002C3836" w:rsidRPr="00DF0856" w:rsidRDefault="002C3836" w:rsidP="006674CC">
            <w:pPr>
              <w:jc w:val="center"/>
              <w:rPr>
                <w:sz w:val="16"/>
                <w:szCs w:val="16"/>
              </w:rPr>
            </w:pPr>
            <w:r w:rsidRPr="00DF0856">
              <w:rPr>
                <w:rFonts w:hint="eastAsia"/>
                <w:sz w:val="16"/>
                <w:szCs w:val="16"/>
              </w:rPr>
              <w:t>②</w:t>
            </w:r>
          </w:p>
        </w:tc>
        <w:tc>
          <w:tcPr>
            <w:tcW w:w="826" w:type="dxa"/>
          </w:tcPr>
          <w:p w14:paraId="24AB888F" w14:textId="77777777" w:rsidR="002C3836" w:rsidRPr="00DF0856" w:rsidRDefault="002C3836" w:rsidP="006674CC">
            <w:pPr>
              <w:jc w:val="center"/>
              <w:rPr>
                <w:sz w:val="16"/>
                <w:szCs w:val="16"/>
              </w:rPr>
            </w:pPr>
            <w:r w:rsidRPr="00DF0856">
              <w:rPr>
                <w:rFonts w:hint="eastAsia"/>
                <w:sz w:val="16"/>
                <w:szCs w:val="16"/>
              </w:rPr>
              <w:t>②</w:t>
            </w:r>
          </w:p>
        </w:tc>
        <w:tc>
          <w:tcPr>
            <w:tcW w:w="826" w:type="dxa"/>
          </w:tcPr>
          <w:p w14:paraId="63A29363" w14:textId="77777777" w:rsidR="002C3836" w:rsidRPr="00DF0856" w:rsidRDefault="002C3836" w:rsidP="006674CC">
            <w:pPr>
              <w:rPr>
                <w:sz w:val="16"/>
                <w:szCs w:val="16"/>
              </w:rPr>
            </w:pPr>
          </w:p>
        </w:tc>
        <w:tc>
          <w:tcPr>
            <w:tcW w:w="822" w:type="dxa"/>
          </w:tcPr>
          <w:p w14:paraId="6EFD3B11" w14:textId="77777777" w:rsidR="002C3836" w:rsidRPr="00DF0856" w:rsidRDefault="002C3836" w:rsidP="006674CC">
            <w:pPr>
              <w:rPr>
                <w:sz w:val="16"/>
                <w:szCs w:val="16"/>
              </w:rPr>
            </w:pPr>
          </w:p>
        </w:tc>
      </w:tr>
      <w:tr w:rsidR="002C3836" w:rsidRPr="00DF0856" w14:paraId="1F7A55F6" w14:textId="77777777" w:rsidTr="00A52311">
        <w:tc>
          <w:tcPr>
            <w:tcW w:w="596" w:type="dxa"/>
          </w:tcPr>
          <w:p w14:paraId="5B33BDD8" w14:textId="77777777" w:rsidR="002C3836" w:rsidRPr="00DF0856" w:rsidRDefault="002C3836" w:rsidP="006674CC">
            <w:pPr>
              <w:rPr>
                <w:sz w:val="16"/>
                <w:szCs w:val="16"/>
              </w:rPr>
            </w:pPr>
          </w:p>
        </w:tc>
        <w:tc>
          <w:tcPr>
            <w:tcW w:w="821" w:type="dxa"/>
          </w:tcPr>
          <w:p w14:paraId="6B06FF80" w14:textId="77777777" w:rsidR="002C3836" w:rsidRPr="00DF0856" w:rsidRDefault="002C3836" w:rsidP="006674CC">
            <w:pPr>
              <w:rPr>
                <w:sz w:val="16"/>
                <w:szCs w:val="16"/>
              </w:rPr>
            </w:pPr>
          </w:p>
        </w:tc>
        <w:tc>
          <w:tcPr>
            <w:tcW w:w="825" w:type="dxa"/>
            <w:gridSpan w:val="2"/>
          </w:tcPr>
          <w:p w14:paraId="0684D142" w14:textId="77777777" w:rsidR="002C3836" w:rsidRPr="00DF0856" w:rsidRDefault="002C3836" w:rsidP="006674CC">
            <w:pPr>
              <w:rPr>
                <w:sz w:val="16"/>
                <w:szCs w:val="16"/>
              </w:rPr>
            </w:pPr>
          </w:p>
        </w:tc>
        <w:tc>
          <w:tcPr>
            <w:tcW w:w="822" w:type="dxa"/>
          </w:tcPr>
          <w:p w14:paraId="305C78EA" w14:textId="77777777" w:rsidR="002C3836" w:rsidRPr="00DF0856" w:rsidRDefault="002C3836" w:rsidP="006674CC">
            <w:pPr>
              <w:rPr>
                <w:sz w:val="16"/>
                <w:szCs w:val="16"/>
              </w:rPr>
            </w:pPr>
          </w:p>
        </w:tc>
        <w:tc>
          <w:tcPr>
            <w:tcW w:w="822" w:type="dxa"/>
          </w:tcPr>
          <w:p w14:paraId="66977BBA" w14:textId="77777777" w:rsidR="002C3836" w:rsidRPr="00DF0856" w:rsidRDefault="002C3836" w:rsidP="006674CC">
            <w:pPr>
              <w:rPr>
                <w:sz w:val="16"/>
                <w:szCs w:val="16"/>
              </w:rPr>
            </w:pPr>
          </w:p>
        </w:tc>
        <w:tc>
          <w:tcPr>
            <w:tcW w:w="822" w:type="dxa"/>
          </w:tcPr>
          <w:p w14:paraId="5C727CCA" w14:textId="77777777" w:rsidR="002C3836" w:rsidRPr="00DF0856" w:rsidRDefault="002C3836" w:rsidP="006674CC">
            <w:pPr>
              <w:rPr>
                <w:sz w:val="16"/>
                <w:szCs w:val="16"/>
              </w:rPr>
            </w:pPr>
          </w:p>
        </w:tc>
        <w:tc>
          <w:tcPr>
            <w:tcW w:w="822" w:type="dxa"/>
          </w:tcPr>
          <w:p w14:paraId="2F2A32A4" w14:textId="77777777" w:rsidR="002C3836" w:rsidRPr="00DF0856" w:rsidRDefault="002C3836" w:rsidP="006674CC">
            <w:pPr>
              <w:rPr>
                <w:sz w:val="16"/>
                <w:szCs w:val="16"/>
              </w:rPr>
            </w:pPr>
          </w:p>
        </w:tc>
        <w:tc>
          <w:tcPr>
            <w:tcW w:w="823" w:type="dxa"/>
          </w:tcPr>
          <w:p w14:paraId="00E58E94" w14:textId="77777777" w:rsidR="002C3836" w:rsidRPr="00DF0856" w:rsidRDefault="002C3836" w:rsidP="006674CC">
            <w:pPr>
              <w:rPr>
                <w:sz w:val="16"/>
                <w:szCs w:val="16"/>
              </w:rPr>
            </w:pPr>
          </w:p>
        </w:tc>
        <w:tc>
          <w:tcPr>
            <w:tcW w:w="823" w:type="dxa"/>
          </w:tcPr>
          <w:p w14:paraId="019B84CF" w14:textId="77777777" w:rsidR="002C3836" w:rsidRPr="00DF0856" w:rsidRDefault="002C3836" w:rsidP="006674CC">
            <w:pPr>
              <w:rPr>
                <w:sz w:val="16"/>
                <w:szCs w:val="16"/>
              </w:rPr>
            </w:pPr>
          </w:p>
        </w:tc>
        <w:tc>
          <w:tcPr>
            <w:tcW w:w="826" w:type="dxa"/>
          </w:tcPr>
          <w:p w14:paraId="46429FCA" w14:textId="77777777" w:rsidR="002C3836" w:rsidRPr="00DF0856" w:rsidRDefault="002C3836" w:rsidP="006674CC">
            <w:pPr>
              <w:rPr>
                <w:sz w:val="16"/>
                <w:szCs w:val="16"/>
              </w:rPr>
            </w:pPr>
          </w:p>
        </w:tc>
        <w:tc>
          <w:tcPr>
            <w:tcW w:w="826" w:type="dxa"/>
          </w:tcPr>
          <w:p w14:paraId="04F8DC44" w14:textId="77777777" w:rsidR="002C3836" w:rsidRPr="00DF0856" w:rsidRDefault="002C3836" w:rsidP="006674CC">
            <w:pPr>
              <w:rPr>
                <w:sz w:val="16"/>
                <w:szCs w:val="16"/>
              </w:rPr>
            </w:pPr>
          </w:p>
        </w:tc>
        <w:tc>
          <w:tcPr>
            <w:tcW w:w="822" w:type="dxa"/>
          </w:tcPr>
          <w:p w14:paraId="5A26D9B2" w14:textId="77777777" w:rsidR="002C3836" w:rsidRPr="00DF0856" w:rsidRDefault="002C3836" w:rsidP="006674CC">
            <w:pPr>
              <w:rPr>
                <w:sz w:val="16"/>
                <w:szCs w:val="16"/>
              </w:rPr>
            </w:pPr>
          </w:p>
        </w:tc>
      </w:tr>
    </w:tbl>
    <w:p w14:paraId="33407F1B" w14:textId="77777777" w:rsidR="002C3836" w:rsidRPr="00DF0856" w:rsidRDefault="002C3836" w:rsidP="002C3836">
      <w:pPr>
        <w:ind w:left="480" w:hangingChars="200" w:hanging="480"/>
      </w:pPr>
      <w:r w:rsidRPr="00DF0856">
        <w:rPr>
          <w:rFonts w:hint="eastAsia"/>
        </w:rPr>
        <w:t>注１：「課税売上高（税抜）（百万円）」欄については、記入は任意。</w:t>
      </w:r>
    </w:p>
    <w:p w14:paraId="4C590640" w14:textId="77777777" w:rsidR="002C3836" w:rsidRPr="00DF0856" w:rsidRDefault="002C3836" w:rsidP="002C3836">
      <w:pPr>
        <w:ind w:left="480" w:hangingChars="200" w:hanging="480"/>
      </w:pPr>
      <w:r w:rsidRPr="00DF0856">
        <w:rPr>
          <w:rFonts w:hint="eastAsia"/>
        </w:rPr>
        <w:t>注２：</w:t>
      </w:r>
      <w:r w:rsidRPr="00DF0856">
        <w:t>A～Fについては、項目ごとに①、②等の数字を記入すること。</w:t>
      </w:r>
    </w:p>
    <w:p w14:paraId="0E519E1E" w14:textId="77777777" w:rsidR="002C3836" w:rsidRPr="00DF0856" w:rsidRDefault="002C3836" w:rsidP="00A75186">
      <w:pPr>
        <w:ind w:leftChars="300" w:left="4512" w:hangingChars="1580" w:hanging="3792"/>
      </w:pPr>
      <w:r w:rsidRPr="00DF0856">
        <w:t>A　消費税等の課税区分（○年度）：①一般課税事業者、②簡易課税制度を適用、③免税事業者</w:t>
      </w:r>
      <w:r w:rsidRPr="00DF0856">
        <w:rPr>
          <w:rFonts w:hint="eastAsia"/>
        </w:rPr>
        <w:t>、④その他（法人格を有しない組合（任意組合））等</w:t>
      </w:r>
    </w:p>
    <w:p w14:paraId="6C2BA8B5" w14:textId="77777777" w:rsidR="002C3836" w:rsidRPr="00DF0856" w:rsidRDefault="002C3836" w:rsidP="002C3836">
      <w:pPr>
        <w:ind w:leftChars="300" w:left="3840" w:hangingChars="1300" w:hanging="3120"/>
      </w:pPr>
      <w:r w:rsidRPr="00DF0856">
        <w:t>B　消費税等相当額の取扱い：①含めて交付申請する、②減額して交付申請する</w:t>
      </w:r>
    </w:p>
    <w:p w14:paraId="61F4105A" w14:textId="77777777" w:rsidR="002C3836" w:rsidRPr="00DF0856" w:rsidRDefault="002C3836" w:rsidP="002C3836">
      <w:pPr>
        <w:ind w:leftChars="300" w:left="960" w:hangingChars="100" w:hanging="240"/>
      </w:pPr>
      <w:r w:rsidRPr="00DF0856">
        <w:t>C　事業者の形態：①営利法人等、②公共法人等</w:t>
      </w:r>
    </w:p>
    <w:p w14:paraId="6B243C69" w14:textId="77777777" w:rsidR="002C3836" w:rsidRPr="00DF0856" w:rsidRDefault="002C3836" w:rsidP="002C3836">
      <w:pPr>
        <w:ind w:leftChars="300" w:left="5760" w:hangingChars="2100" w:hanging="5040"/>
      </w:pPr>
      <w:r w:rsidRPr="00DF0856">
        <w:t>D　特定収入割合の見込み（公共法人等のみ）：①５％以下又は申請時不明、②５％超</w:t>
      </w:r>
    </w:p>
    <w:p w14:paraId="682E81AD" w14:textId="77777777" w:rsidR="002C3836" w:rsidRPr="00DF0856" w:rsidRDefault="002C3836" w:rsidP="00A75186">
      <w:pPr>
        <w:ind w:leftChars="300" w:left="3744" w:hangingChars="1260" w:hanging="3024"/>
      </w:pPr>
      <w:r w:rsidRPr="00DF0856">
        <w:t>E　課税売上高等の見込み：①課税売上高５億円以下かつ課税売上割合９５％以上、</w:t>
      </w:r>
      <w:r w:rsidRPr="00DF0856">
        <w:rPr>
          <w:rFonts w:hint="eastAsia"/>
        </w:rPr>
        <w:t>②課税売上高５億円超又は課税売上割合９５％未満、③申請時不明</w:t>
      </w:r>
    </w:p>
    <w:p w14:paraId="5B31BBAA" w14:textId="77777777" w:rsidR="002C3836" w:rsidRPr="00DF0856" w:rsidRDefault="002C3836" w:rsidP="00A75186">
      <w:pPr>
        <w:ind w:leftChars="300" w:left="4824" w:hangingChars="1710" w:hanging="4104"/>
      </w:pPr>
      <w:r w:rsidRPr="00DF0856">
        <w:t>F  消費税等の減額又は返還の見込み：消費税等の取扱いの確定予定は①実績報告時、②実績報告後</w:t>
      </w:r>
    </w:p>
    <w:p w14:paraId="11A282D4" w14:textId="77176887" w:rsidR="00F6451D" w:rsidRPr="00F6451D" w:rsidRDefault="002C3836" w:rsidP="000E2976">
      <w:pPr>
        <w:ind w:left="480" w:hangingChars="200" w:hanging="480"/>
      </w:pPr>
      <w:r w:rsidRPr="00DF0856">
        <w:rPr>
          <w:rFonts w:hint="eastAsia"/>
        </w:rPr>
        <w:t>注３：</w:t>
      </w:r>
      <w:r w:rsidRPr="00DF0856">
        <w:t>Gについては、今後の課題・検討事項、その他特筆すべき事項等があれば記入すること。</w:t>
      </w:r>
    </w:p>
    <w:p w14:paraId="2281AA7A" w14:textId="77777777" w:rsidR="00F6451D" w:rsidRPr="006674CC" w:rsidRDefault="00F6451D">
      <w:pPr>
        <w:rPr>
          <w:rFonts w:eastAsiaTheme="minorHAnsi"/>
        </w:rPr>
      </w:pPr>
    </w:p>
    <w:sectPr w:rsidR="00F6451D" w:rsidRPr="006674CC" w:rsidSect="00EE56D3">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C10E" w14:textId="77777777" w:rsidR="00C52C0F" w:rsidRDefault="00C52C0F" w:rsidP="000821BD">
      <w:r>
        <w:separator/>
      </w:r>
    </w:p>
  </w:endnote>
  <w:endnote w:type="continuationSeparator" w:id="0">
    <w:p w14:paraId="6E1FC58D" w14:textId="77777777" w:rsidR="00C52C0F" w:rsidRDefault="00C52C0F"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C842" w14:textId="77777777" w:rsidR="00C52C0F" w:rsidRDefault="00C52C0F" w:rsidP="000821BD">
      <w:r>
        <w:separator/>
      </w:r>
    </w:p>
  </w:footnote>
  <w:footnote w:type="continuationSeparator" w:id="0">
    <w:p w14:paraId="56740141" w14:textId="77777777" w:rsidR="00C52C0F" w:rsidRDefault="00C52C0F"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594" w14:textId="3389A7BA" w:rsidR="0069279D" w:rsidRDefault="00FB39FE" w:rsidP="00051ACA">
    <w:pPr>
      <w:pStyle w:val="a8"/>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8DB"/>
    <w:rsid w:val="000B3C44"/>
    <w:rsid w:val="000B7010"/>
    <w:rsid w:val="000C3E81"/>
    <w:rsid w:val="000C5776"/>
    <w:rsid w:val="000C6C25"/>
    <w:rsid w:val="000C6FBC"/>
    <w:rsid w:val="000C73D5"/>
    <w:rsid w:val="000D19D7"/>
    <w:rsid w:val="000D5F09"/>
    <w:rsid w:val="000D792B"/>
    <w:rsid w:val="000E2386"/>
    <w:rsid w:val="000E297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2C0F"/>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3.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4.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1984</Words>
  <Characters>2004</Characters>
  <DocSecurity>0</DocSecurity>
  <Lines>290</Lines>
  <Paragraphs>165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